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171A98" w14:textId="0D5BEBB4" w:rsidR="005F28DD" w:rsidRPr="00F130EB" w:rsidRDefault="00982BD9" w:rsidP="005F28DD">
      <w:pPr>
        <w:ind w:left="19" w:right="9"/>
        <w:jc w:val="center"/>
        <w:rPr>
          <w:sz w:val="24"/>
          <w:szCs w:val="24"/>
        </w:rPr>
      </w:pPr>
      <w:r>
        <w:rPr>
          <w:noProof/>
        </w:rPr>
        <mc:AlternateContent>
          <mc:Choice Requires="wps">
            <w:drawing>
              <wp:anchor distT="0" distB="0" distL="114300" distR="114300" simplePos="0" relativeHeight="251658244" behindDoc="0" locked="0" layoutInCell="1" allowOverlap="1" wp14:anchorId="157F43FE" wp14:editId="4A83F887">
                <wp:simplePos x="0" y="0"/>
                <wp:positionH relativeFrom="column">
                  <wp:posOffset>-327546</wp:posOffset>
                </wp:positionH>
                <wp:positionV relativeFrom="paragraph">
                  <wp:posOffset>2898898</wp:posOffset>
                </wp:positionV>
                <wp:extent cx="4513708" cy="1550396"/>
                <wp:effectExtent l="0" t="0" r="0" b="0"/>
                <wp:wrapNone/>
                <wp:docPr id="23" name="Rectangle 23"/>
                <wp:cNvGraphicFramePr/>
                <a:graphic xmlns:a="http://schemas.openxmlformats.org/drawingml/2006/main">
                  <a:graphicData uri="http://schemas.microsoft.com/office/word/2010/wordprocessingShape">
                    <wps:wsp>
                      <wps:cNvSpPr/>
                      <wps:spPr>
                        <a:xfrm>
                          <a:off x="0" y="0"/>
                          <a:ext cx="4513708" cy="1550396"/>
                        </a:xfrm>
                        <a:prstGeom prst="rect">
                          <a:avLst/>
                        </a:prstGeom>
                        <a:ln>
                          <a:noFill/>
                        </a:ln>
                      </wps:spPr>
                      <wps:txbx>
                        <w:txbxContent>
                          <w:p w14:paraId="699A71DE" w14:textId="5DA261DC" w:rsidR="00982BD9" w:rsidRPr="00D562CE" w:rsidRDefault="00E413C6" w:rsidP="00982BD9">
                            <w:pPr>
                              <w:spacing w:after="160"/>
                              <w:ind w:left="0" w:firstLine="0"/>
                              <w:rPr>
                                <w:rFonts w:cs="Poppins"/>
                              </w:rPr>
                            </w:pPr>
                            <w:r>
                              <w:rPr>
                                <w:rFonts w:cs="Poppins"/>
                                <w:color w:val="FFFFFF"/>
                                <w:w w:val="106"/>
                                <w:sz w:val="44"/>
                              </w:rPr>
                              <w:t>[Company Name]</w:t>
                            </w:r>
                            <w:r w:rsidR="00982BD9" w:rsidRPr="00D562CE">
                              <w:rPr>
                                <w:rFonts w:cs="Poppins"/>
                                <w:color w:val="FFFFFF"/>
                                <w:w w:val="106"/>
                                <w:sz w:val="44"/>
                              </w:rPr>
                              <w:br/>
                            </w:r>
                            <w:r>
                              <w:rPr>
                                <w:rFonts w:cs="Poppins"/>
                                <w:b/>
                                <w:bCs/>
                                <w:color w:val="FFFFFF"/>
                                <w:w w:val="106"/>
                                <w:sz w:val="44"/>
                              </w:rPr>
                              <w:t>S&amp;OP Essentials</w:t>
                            </w:r>
                            <w:r w:rsidR="00982BD9" w:rsidRPr="007F10EE">
                              <w:rPr>
                                <w:rFonts w:cs="Poppins"/>
                                <w:b/>
                                <w:bCs/>
                                <w:color w:val="FFFFFF"/>
                                <w:w w:val="106"/>
                                <w:sz w:val="44"/>
                              </w:rPr>
                              <w:br/>
                            </w:r>
                            <w:r w:rsidR="00F479BB">
                              <w:rPr>
                                <w:rFonts w:cs="Poppins"/>
                                <w:b/>
                                <w:bCs/>
                                <w:color w:val="FFFFFF"/>
                                <w:w w:val="106"/>
                                <w:sz w:val="44"/>
                              </w:rPr>
                              <w:t>1-S&amp;OP Essentials App Guide</w:t>
                            </w:r>
                          </w:p>
                        </w:txbxContent>
                      </wps:txbx>
                      <wps:bodyPr horzOverflow="overflow" vert="horz" lIns="0" tIns="0" rIns="0" bIns="0" rtlCol="0">
                        <a:noAutofit/>
                      </wps:bodyPr>
                    </wps:wsp>
                  </a:graphicData>
                </a:graphic>
              </wp:anchor>
            </w:drawing>
          </mc:Choice>
          <mc:Fallback>
            <w:pict>
              <v:rect w14:anchorId="157F43FE" id="Rectangle 23" o:spid="_x0000_s1026" style="position:absolute;left:0;text-align:left;margin-left:-25.8pt;margin-top:228.25pt;width:355.4pt;height:122.1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" filled="f" stroked="f">
                <v:textbox inset="0,0,0,0">
                  <w:txbxContent>
                    <w:p w14:paraId="699A71DE" w14:textId="5DA261DC" w:rsidR="00982BD9" w:rsidRPr="00D562CE" w:rsidRDefault="00E413C6" w:rsidP="00982BD9">
                      <w:pPr>
                        <w:spacing w:after="160"/>
                        <w:ind w:left="0" w:firstLine="0"/>
                        <w:rPr>
                          <w:rFonts w:cs="Poppins"/>
                        </w:rPr>
                      </w:pPr>
                      <w:r>
                        <w:rPr>
                          <w:rFonts w:cs="Poppins"/>
                          <w:color w:val="FFFFFF"/>
                          <w:w w:val="106"/>
                          <w:sz w:val="44"/>
                        </w:rPr>
                        <w:t>[Company Name]</w:t>
                      </w:r>
                      <w:r w:rsidR="00982BD9" w:rsidRPr="00D562CE">
                        <w:rPr>
                          <w:rFonts w:cs="Poppins"/>
                          <w:color w:val="FFFFFF"/>
                          <w:w w:val="106"/>
                          <w:sz w:val="44"/>
                        </w:rPr>
                        <w:br/>
                      </w:r>
                      <w:r>
                        <w:rPr>
                          <w:rFonts w:cs="Poppins"/>
                          <w:b/>
                          <w:bCs/>
                          <w:color w:val="FFFFFF"/>
                          <w:w w:val="106"/>
                          <w:sz w:val="44"/>
                        </w:rPr>
                        <w:t>S&amp;OP Essentials</w:t>
                      </w:r>
                      <w:r w:rsidR="00982BD9" w:rsidRPr="007F10EE">
                        <w:rPr>
                          <w:rFonts w:cs="Poppins"/>
                          <w:b/>
                          <w:bCs/>
                          <w:color w:val="FFFFFF"/>
                          <w:w w:val="106"/>
                          <w:sz w:val="44"/>
                        </w:rPr>
                        <w:br/>
                      </w:r>
                      <w:r w:rsidR="00F479BB">
                        <w:rPr>
                          <w:rFonts w:cs="Poppins"/>
                          <w:b/>
                          <w:bCs/>
                          <w:color w:val="FFFFFF"/>
                          <w:w w:val="106"/>
                          <w:sz w:val="44"/>
                        </w:rPr>
                        <w:t>1-S&amp;OP Essentials App Guide</w:t>
                      </w:r>
                    </w:p>
                  </w:txbxContent>
                </v:textbox>
              </v:rect>
            </w:pict>
          </mc:Fallback>
        </mc:AlternateContent>
      </w:r>
      <w:r w:rsidR="000D7FD4" w:rsidRPr="00F130EB">
        <w:rPr>
          <w:rFonts w:eastAsia="Calibri"/>
          <w:noProof/>
          <w:sz w:val="24"/>
          <w:szCs w:val="24"/>
        </w:rPr>
        <mc:AlternateContent>
          <mc:Choice Requires="wpg">
            <w:drawing>
              <wp:anchor distT="0" distB="0" distL="114300" distR="114300" simplePos="0" relativeHeight="251658240" behindDoc="0" locked="0" layoutInCell="1" allowOverlap="1" wp14:anchorId="34E5325C" wp14:editId="73EF4A4F">
                <wp:simplePos x="0" y="0"/>
                <wp:positionH relativeFrom="page">
                  <wp:posOffset>0</wp:posOffset>
                </wp:positionH>
                <wp:positionV relativeFrom="page">
                  <wp:posOffset>0</wp:posOffset>
                </wp:positionV>
                <wp:extent cx="7772400" cy="10047605"/>
                <wp:effectExtent l="0" t="0" r="0" b="0"/>
                <wp:wrapTopAndBottom/>
                <wp:docPr id="1314" name="Group 1314"/>
                <wp:cNvGraphicFramePr/>
                <a:graphic xmlns:a="http://schemas.openxmlformats.org/drawingml/2006/main">
                  <a:graphicData uri="http://schemas.microsoft.com/office/word/2010/wordprocessingGroup">
                    <wpg:wgp>
                      <wpg:cNvGrpSpPr/>
                      <wpg:grpSpPr>
                        <a:xfrm>
                          <a:off x="0" y="0"/>
                          <a:ext cx="7772400" cy="10047605"/>
                          <a:chOff x="0" y="0"/>
                          <a:chExt cx="7772400" cy="10047732"/>
                        </a:xfrm>
                      </wpg:grpSpPr>
                      <wps:wsp>
                        <wps:cNvPr id="6" name="Rectangle 6"/>
                        <wps:cNvSpPr/>
                        <wps:spPr>
                          <a:xfrm>
                            <a:off x="914400" y="917466"/>
                            <a:ext cx="3658" cy="16485"/>
                          </a:xfrm>
                          <a:prstGeom prst="rect">
                            <a:avLst/>
                          </a:prstGeom>
                          <a:ln>
                            <a:noFill/>
                          </a:ln>
                        </wps:spPr>
                        <wps:txbx>
                          <w:txbxContent>
                            <w:p w14:paraId="0DC16D89" w14:textId="77777777" w:rsidR="00C02B53" w:rsidRPr="00F130EB" w:rsidRDefault="00C02B53">
                              <w:pPr>
                                <w:spacing w:after="160"/>
                                <w:ind w:left="0" w:firstLine="0"/>
                              </w:pPr>
                              <w:r w:rsidRPr="00F130EB">
                                <w:rPr>
                                  <w:sz w:val="2"/>
                                </w:rPr>
                                <w:t xml:space="preserve"> </w:t>
                              </w:r>
                            </w:p>
                          </w:txbxContent>
                        </wps:txbx>
                        <wps:bodyPr horzOverflow="overflow" vert="horz" lIns="0" tIns="0" rIns="0" bIns="0" rtlCol="0">
                          <a:noAutofit/>
                        </wps:bodyPr>
                      </wps:wsp>
                      <wps:wsp>
                        <wps:cNvPr id="7" name="Rectangle 7"/>
                        <wps:cNvSpPr/>
                        <wps:spPr>
                          <a:xfrm>
                            <a:off x="914400" y="942720"/>
                            <a:ext cx="98087" cy="260573"/>
                          </a:xfrm>
                          <a:prstGeom prst="rect">
                            <a:avLst/>
                          </a:prstGeom>
                          <a:ln>
                            <a:noFill/>
                          </a:ln>
                        </wps:spPr>
                        <wps:txbx>
                          <w:txbxContent>
                            <w:p w14:paraId="3F9BE3D8" w14:textId="77777777" w:rsidR="00C02B53" w:rsidRPr="00F130EB" w:rsidRDefault="00C02B53">
                              <w:pPr>
                                <w:spacing w:after="160"/>
                                <w:ind w:left="0" w:firstLine="0"/>
                              </w:pPr>
                              <w:r w:rsidRPr="00F130EB">
                                <w:rPr>
                                  <w:spacing w:val="2"/>
                                </w:rPr>
                                <w:t xml:space="preserve">  </w:t>
                              </w:r>
                            </w:p>
                          </w:txbxContent>
                        </wps:txbx>
                        <wps:bodyPr horzOverflow="overflow" vert="horz" lIns="0" tIns="0" rIns="0" bIns="0" rtlCol="0">
                          <a:noAutofit/>
                        </wps:bodyPr>
                      </wps:wsp>
                      <wps:wsp>
                        <wps:cNvPr id="8" name="Rectangle 8"/>
                        <wps:cNvSpPr/>
                        <wps:spPr>
                          <a:xfrm>
                            <a:off x="914400" y="1353817"/>
                            <a:ext cx="46531" cy="169311"/>
                          </a:xfrm>
                          <a:prstGeom prst="rect">
                            <a:avLst/>
                          </a:prstGeom>
                          <a:ln>
                            <a:noFill/>
                          </a:ln>
                        </wps:spPr>
                        <wps:txbx>
                          <w:txbxContent>
                            <w:p w14:paraId="07D1885D" w14:textId="77777777" w:rsidR="00C02B53" w:rsidRPr="00F130EB" w:rsidRDefault="00C02B53">
                              <w:pPr>
                                <w:spacing w:after="160"/>
                                <w:ind w:left="0" w:firstLine="0"/>
                              </w:pPr>
                              <w:r w:rsidRPr="00F130EB">
                                <w:t xml:space="preserve"> </w:t>
                              </w:r>
                            </w:p>
                          </w:txbxContent>
                        </wps:txbx>
                        <wps:bodyPr horzOverflow="overflow" vert="horz" lIns="0" tIns="0" rIns="0" bIns="0" rtlCol="0">
                          <a:noAutofit/>
                        </wps:bodyPr>
                      </wps:wsp>
                      <wps:wsp>
                        <wps:cNvPr id="9" name="Rectangle 9"/>
                        <wps:cNvSpPr/>
                        <wps:spPr>
                          <a:xfrm>
                            <a:off x="2743200" y="1299117"/>
                            <a:ext cx="60810" cy="274062"/>
                          </a:xfrm>
                          <a:prstGeom prst="rect">
                            <a:avLst/>
                          </a:prstGeom>
                          <a:ln>
                            <a:noFill/>
                          </a:ln>
                        </wps:spPr>
                        <wps:txbx>
                          <w:txbxContent>
                            <w:p w14:paraId="7B0F07B2" w14:textId="77777777" w:rsidR="00C02B53" w:rsidRPr="00F130EB" w:rsidRDefault="00C02B53">
                              <w:pPr>
                                <w:spacing w:after="160"/>
                                <w:ind w:left="0" w:firstLine="0"/>
                              </w:pPr>
                              <w:r w:rsidRPr="00F130EB">
                                <w:rPr>
                                  <w:color w:val="2F5496"/>
                                  <w:sz w:val="32"/>
                                </w:rPr>
                                <w:t xml:space="preserve"> </w:t>
                              </w:r>
                            </w:p>
                          </w:txbxContent>
                        </wps:txbx>
                        <wps:bodyPr horzOverflow="overflow" vert="horz" lIns="0" tIns="0" rIns="0" bIns="0" rtlCol="0">
                          <a:noAutofit/>
                        </wps:bodyPr>
                      </wps:wsp>
                      <wps:wsp>
                        <wps:cNvPr id="1792" name="Shape 1792"/>
                        <wps:cNvSpPr/>
                        <wps:spPr>
                          <a:xfrm>
                            <a:off x="0" y="0"/>
                            <a:ext cx="7772400" cy="10047732"/>
                          </a:xfrm>
                          <a:custGeom>
                            <a:avLst/>
                            <a:gdLst/>
                            <a:ahLst/>
                            <a:cxnLst/>
                            <a:rect l="0" t="0" r="0" b="0"/>
                            <a:pathLst>
                              <a:path w="7772400" h="10047732">
                                <a:moveTo>
                                  <a:pt x="0" y="0"/>
                                </a:moveTo>
                                <a:lnTo>
                                  <a:pt x="7772400" y="0"/>
                                </a:lnTo>
                                <a:lnTo>
                                  <a:pt x="7772400" y="10047732"/>
                                </a:lnTo>
                                <a:lnTo>
                                  <a:pt x="0" y="10047732"/>
                                </a:lnTo>
                                <a:lnTo>
                                  <a:pt x="0" y="0"/>
                                </a:lnTo>
                              </a:path>
                            </a:pathLst>
                          </a:custGeom>
                          <a:ln w="0" cap="flat">
                            <a:miter lim="127000"/>
                          </a:ln>
                        </wps:spPr>
                        <wps:style>
                          <a:lnRef idx="0">
                            <a:srgbClr val="000000">
                              <a:alpha val="0"/>
                            </a:srgbClr>
                          </a:lnRef>
                          <a:fillRef idx="1">
                            <a:srgbClr val="013A57"/>
                          </a:fillRef>
                          <a:effectRef idx="0">
                            <a:scrgbClr r="0" g="0" b="0"/>
                          </a:effectRef>
                          <a:fontRef idx="none"/>
                        </wps:style>
                        <wps:bodyPr/>
                      </wps:wsp>
                      <pic:pic xmlns:pic="http://schemas.openxmlformats.org/drawingml/2006/picture">
                        <pic:nvPicPr>
                          <pic:cNvPr id="12" name="Picture 12"/>
                          <pic:cNvPicPr/>
                        </pic:nvPicPr>
                        <pic:blipFill>
                          <a:blip r:embed="rId11"/>
                          <a:stretch>
                            <a:fillRect/>
                          </a:stretch>
                        </pic:blipFill>
                        <pic:spPr>
                          <a:xfrm>
                            <a:off x="0" y="0"/>
                            <a:ext cx="7772400" cy="1098804"/>
                          </a:xfrm>
                          <a:prstGeom prst="rect">
                            <a:avLst/>
                          </a:prstGeom>
                        </pic:spPr>
                      </pic:pic>
                      <pic:pic xmlns:pic="http://schemas.openxmlformats.org/drawingml/2006/picture">
                        <pic:nvPicPr>
                          <pic:cNvPr id="14" name="Picture 14"/>
                          <pic:cNvPicPr/>
                        </pic:nvPicPr>
                        <pic:blipFill>
                          <a:blip r:embed="rId12"/>
                          <a:stretch>
                            <a:fillRect/>
                          </a:stretch>
                        </pic:blipFill>
                        <pic:spPr>
                          <a:xfrm>
                            <a:off x="0" y="1098805"/>
                            <a:ext cx="7772400" cy="1098804"/>
                          </a:xfrm>
                          <a:prstGeom prst="rect">
                            <a:avLst/>
                          </a:prstGeom>
                        </pic:spPr>
                      </pic:pic>
                      <pic:pic xmlns:pic="http://schemas.openxmlformats.org/drawingml/2006/picture">
                        <pic:nvPicPr>
                          <pic:cNvPr id="16" name="Picture 16"/>
                          <pic:cNvPicPr/>
                        </pic:nvPicPr>
                        <pic:blipFill>
                          <a:blip r:embed="rId13"/>
                          <a:stretch>
                            <a:fillRect/>
                          </a:stretch>
                        </pic:blipFill>
                        <pic:spPr>
                          <a:xfrm>
                            <a:off x="0" y="2197608"/>
                            <a:ext cx="7772400" cy="1098804"/>
                          </a:xfrm>
                          <a:prstGeom prst="rect">
                            <a:avLst/>
                          </a:prstGeom>
                        </pic:spPr>
                      </pic:pic>
                      <pic:pic xmlns:pic="http://schemas.openxmlformats.org/drawingml/2006/picture">
                        <pic:nvPicPr>
                          <pic:cNvPr id="18" name="Picture 18"/>
                          <pic:cNvPicPr/>
                        </pic:nvPicPr>
                        <pic:blipFill>
                          <a:blip r:embed="rId14"/>
                          <a:stretch>
                            <a:fillRect/>
                          </a:stretch>
                        </pic:blipFill>
                        <pic:spPr>
                          <a:xfrm>
                            <a:off x="0" y="3296412"/>
                            <a:ext cx="7772400" cy="1098804"/>
                          </a:xfrm>
                          <a:prstGeom prst="rect">
                            <a:avLst/>
                          </a:prstGeom>
                        </pic:spPr>
                      </pic:pic>
                      <pic:pic xmlns:pic="http://schemas.openxmlformats.org/drawingml/2006/picture">
                        <pic:nvPicPr>
                          <pic:cNvPr id="20" name="Picture 20"/>
                          <pic:cNvPicPr/>
                        </pic:nvPicPr>
                        <pic:blipFill>
                          <a:blip r:embed="rId15"/>
                          <a:stretch>
                            <a:fillRect/>
                          </a:stretch>
                        </pic:blipFill>
                        <pic:spPr>
                          <a:xfrm>
                            <a:off x="0" y="4395216"/>
                            <a:ext cx="7772400" cy="1098804"/>
                          </a:xfrm>
                          <a:prstGeom prst="rect">
                            <a:avLst/>
                          </a:prstGeom>
                        </pic:spPr>
                      </pic:pic>
                      <pic:pic xmlns:pic="http://schemas.openxmlformats.org/drawingml/2006/picture">
                        <pic:nvPicPr>
                          <pic:cNvPr id="22" name="Picture 22"/>
                          <pic:cNvPicPr/>
                        </pic:nvPicPr>
                        <pic:blipFill>
                          <a:blip r:embed="rId16"/>
                          <a:stretch>
                            <a:fillRect/>
                          </a:stretch>
                        </pic:blipFill>
                        <pic:spPr>
                          <a:xfrm>
                            <a:off x="0" y="5494020"/>
                            <a:ext cx="7772400" cy="1098804"/>
                          </a:xfrm>
                          <a:prstGeom prst="rect">
                            <a:avLst/>
                          </a:prstGeom>
                        </pic:spPr>
                      </pic:pic>
                      <wps:wsp>
                        <wps:cNvPr id="24" name="Rectangle 24"/>
                        <wps:cNvSpPr/>
                        <wps:spPr>
                          <a:xfrm>
                            <a:off x="1552956" y="4067540"/>
                            <a:ext cx="78864" cy="413519"/>
                          </a:xfrm>
                          <a:prstGeom prst="rect">
                            <a:avLst/>
                          </a:prstGeom>
                          <a:ln>
                            <a:noFill/>
                          </a:ln>
                        </wps:spPr>
                        <wps:txbx>
                          <w:txbxContent>
                            <w:p w14:paraId="416E44B4" w14:textId="77777777" w:rsidR="00C02B53" w:rsidRPr="00F130EB" w:rsidRDefault="00C02B53">
                              <w:pPr>
                                <w:spacing w:after="160"/>
                                <w:ind w:left="0" w:firstLine="0"/>
                              </w:pPr>
                              <w:r w:rsidRPr="00F130EB">
                                <w:rPr>
                                  <w:color w:val="FFFFFF"/>
                                  <w:sz w:val="35"/>
                                </w:rPr>
                                <w:t xml:space="preserve"> </w:t>
                              </w:r>
                            </w:p>
                          </w:txbxContent>
                        </wps:txbx>
                        <wps:bodyPr horzOverflow="overflow" vert="horz" lIns="0" tIns="0" rIns="0" bIns="0" rtlCol="0">
                          <a:noAutofit/>
                        </wps:bodyPr>
                      </wps:wsp>
                      <wps:wsp>
                        <wps:cNvPr id="25" name="Rectangle 25"/>
                        <wps:cNvSpPr/>
                        <wps:spPr>
                          <a:xfrm>
                            <a:off x="1612392" y="4008446"/>
                            <a:ext cx="189925" cy="518313"/>
                          </a:xfrm>
                          <a:prstGeom prst="rect">
                            <a:avLst/>
                          </a:prstGeom>
                          <a:ln>
                            <a:noFill/>
                          </a:ln>
                        </wps:spPr>
                        <wps:txbx>
                          <w:txbxContent>
                            <w:p w14:paraId="68C5743E" w14:textId="70417401" w:rsidR="00C02B53" w:rsidRPr="00F130EB" w:rsidRDefault="00C02B53">
                              <w:pPr>
                                <w:spacing w:after="160"/>
                                <w:ind w:left="0" w:firstLine="0"/>
                              </w:pPr>
                            </w:p>
                          </w:txbxContent>
                        </wps:txbx>
                        <wps:bodyPr horzOverflow="overflow" vert="horz" lIns="0" tIns="0" rIns="0" bIns="0" rtlCol="0">
                          <a:noAutofit/>
                        </wps:bodyPr>
                      </wps:wsp>
                      <wps:wsp>
                        <wps:cNvPr id="27" name="Rectangle 27"/>
                        <wps:cNvSpPr/>
                        <wps:spPr>
                          <a:xfrm>
                            <a:off x="2839212" y="4008446"/>
                            <a:ext cx="98850" cy="518313"/>
                          </a:xfrm>
                          <a:prstGeom prst="rect">
                            <a:avLst/>
                          </a:prstGeom>
                          <a:ln>
                            <a:noFill/>
                          </a:ln>
                        </wps:spPr>
                        <wps:txbx>
                          <w:txbxContent>
                            <w:p w14:paraId="206F757B" w14:textId="77777777" w:rsidR="00C02B53" w:rsidRPr="00F130EB" w:rsidRDefault="00C02B53">
                              <w:pPr>
                                <w:spacing w:after="160"/>
                                <w:ind w:left="0" w:firstLine="0"/>
                              </w:pPr>
                              <w:r w:rsidRPr="00F130EB">
                                <w:rPr>
                                  <w:color w:val="FFFFFF"/>
                                  <w:sz w:val="44"/>
                                </w:rPr>
                                <w:t xml:space="preserve"> </w:t>
                              </w:r>
                            </w:p>
                          </w:txbxContent>
                        </wps:txbx>
                        <wps:bodyPr horzOverflow="overflow" vert="horz" lIns="0" tIns="0" rIns="0" bIns="0" rtlCol="0">
                          <a:noAutofit/>
                        </wps:bodyPr>
                      </wps:wsp>
                      <wps:wsp>
                        <wps:cNvPr id="28" name="Rectangle 28"/>
                        <wps:cNvSpPr/>
                        <wps:spPr>
                          <a:xfrm>
                            <a:off x="1008888" y="4565267"/>
                            <a:ext cx="240137" cy="614611"/>
                          </a:xfrm>
                          <a:prstGeom prst="rect">
                            <a:avLst/>
                          </a:prstGeom>
                          <a:ln>
                            <a:noFill/>
                          </a:ln>
                        </wps:spPr>
                        <wps:txbx>
                          <w:txbxContent>
                            <w:p w14:paraId="36F7E3E7" w14:textId="77777777" w:rsidR="00C02B53" w:rsidRPr="00F130EB" w:rsidRDefault="00C02B53">
                              <w:pPr>
                                <w:spacing w:after="160"/>
                                <w:ind w:left="0" w:firstLine="0"/>
                              </w:pPr>
                            </w:p>
                          </w:txbxContent>
                        </wps:txbx>
                        <wps:bodyPr horzOverflow="overflow" vert="horz" lIns="0" tIns="0" rIns="0" bIns="0" rtlCol="0">
                          <a:noAutofit/>
                        </wps:bodyPr>
                      </wps:wsp>
                      <wps:wsp>
                        <wps:cNvPr id="32" name="Rectangle 32"/>
                        <wps:cNvSpPr/>
                        <wps:spPr>
                          <a:xfrm>
                            <a:off x="4405884" y="4565267"/>
                            <a:ext cx="93070" cy="614611"/>
                          </a:xfrm>
                          <a:prstGeom prst="rect">
                            <a:avLst/>
                          </a:prstGeom>
                          <a:ln>
                            <a:noFill/>
                          </a:ln>
                        </wps:spPr>
                        <wps:txbx>
                          <w:txbxContent>
                            <w:p w14:paraId="5B7A5FAD" w14:textId="77777777" w:rsidR="00C02B53" w:rsidRPr="00F130EB" w:rsidRDefault="00C02B53">
                              <w:pPr>
                                <w:spacing w:after="160"/>
                                <w:ind w:left="0" w:firstLine="0"/>
                              </w:pPr>
                              <w:r w:rsidRPr="00F130EB">
                                <w:rPr>
                                  <w:color w:val="FFFFFF"/>
                                  <w:sz w:val="52"/>
                                </w:rPr>
                                <w:t xml:space="preserve"> </w:t>
                              </w:r>
                            </w:p>
                          </w:txbxContent>
                        </wps:txbx>
                        <wps:bodyPr horzOverflow="overflow" vert="horz" lIns="0" tIns="0" rIns="0" bIns="0" rtlCol="0">
                          <a:noAutofit/>
                        </wps:bodyPr>
                      </wps:wsp>
                    </wpg:wgp>
                  </a:graphicData>
                </a:graphic>
              </wp:anchor>
            </w:drawing>
          </mc:Choice>
          <mc:Fallback>
            <w:pict>
              <v:group w14:anchorId="34E5325C" id="Group 1314" o:spid="_x0000_s1027" style="position:absolute;left:0;text-align:left;margin-left:0;margin-top:0;width:612pt;height:791.15pt;z-index:251658240;mso-position-horizontal-relative:page;mso-position-vertical-relative:page" coordsize="77724,1004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QviV/yU&#10;TxT/ANhW6/8ARzVzq9a6L4lf8lE8U/8AYVuv/RzVzq9a+9j8KPy+e7Eoooqy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AK6fS4fJtwfWufsY&#10;fOuFXFdUi+XGF9K7cPHVyOHFS2iOoooruPN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5zVrjzrgjPArcvZhDbOehrlZG8yQt6muPES05TuwsLtyG0UUVwHpHR/Er/kon&#10;in/sK3X/AKOaudXrXRfEr/konin/ALCt1/6OaudXrUR+FFz3YlFFFWQ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SqpZgB1oA19Ct9zFi&#10;OlbdVtPh8m2XjBqzXrU48sUjxasuebYUUUVqY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2RhHGzHtQMx9cuOkYP1rGqxeTm4mZqg7GvIqS5pNntUo8kEhKKKKzNTo/iV/yU&#10;TxT/ANhW6/8ARzVzq9a6L4lf8lE8U/8AYVuv/RzVzq9aiPwoue7Eoooqy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t6bCZrhfQGqlb2h2&#10;/lp5h71tSjzSSMa0+SDZq8KoAooor1TxQ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s/WLjyYNoPJrQ6c9hXN6tcedcEDoKwrS5YnRQhzz9ChRRRXlnsBRRRQB0fxK/wCS&#10;ieKf+wrdf+jmrnV610XxK/5KJ4p/7Ct1/wCjmrnV61EfhRc92JRRRVk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GPzJFX1NdZbRCGFVHp&#10;WHott5k24jgV0HtXoYeNlzHmYqd5KKCiiius4g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IL6b7Pbs3rxXKyMWck1r65dfMIh0rHNebXlzSserhocsbvqJRRRXMdYUUUUA&#10;dH8Sv+SieKf+wrdf+jmrnV610XxK/wCSieKf+wrdf+jmrnV61EfhRc92JRRRVk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C44oUbmApKtabb/aJw&#10;OwqormdhSlyptm7pdv8AZ7cZ61cpANqgelLXrxXKrHhSfM22FFFFUS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TZJBHGzH0p1Z+sXHlw7AeTUSlyq5cY80lEwryYzTMT61DRRX&#10;kN3dz3ErKwUUUUhhRRRQB0fxK/5KJ4p/7Ct1/wCjmrnV610XxK/5KJ4p/wCwrdf+jmrnV61EfhRc&#10;92JRRRVk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Cit/Q7fy4t5HNYtrCZplWuqhjEMSqPSuzDxu+Y4sVOy5V1H0UUV3nm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HHOa5rVrjzrgjstbmoTiC3bnntXLM25iT3rixEt&#10;onfhYauYlFFFcJ6IUUUUAFFFFAHR/Er/AJKJ4p/7Ct1/6OaudXrXRfEr/konin/sK3X/AKOaudXr&#10;UR+FFz3YlFFFWQ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GMySKo70Aa+h2vVyPpWzUNnCILdV74qavXpx5YpHiVJc82wooorQy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pksnlws3oKBmNrlxvkCDtWRUt1J50zN71HjivI&#10;qS5pNnt048kUhKKKKzNAooooAKKKKAOj+JX/ACUTxT/2Fbr/ANHNXOr1roviV/yUTxT/ANhW6/8A&#10;RzVzq9aiPwoue7Eoooqy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tTRbXzJd5HArOjUswUd66nT7cW9uoxg10UIc0rnLiJ8sbLqT0UUV6Z5I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WXrV1sjCA9etabNtUt6VzGpXHn3DH&#10;PFc9aXLGx04eHNO/YqUUUV5h64UUUUAFFFFABRRRQB0fxK/5KJ4p/wCwrdf+jmrnV610XxK/5KJ4&#10;p/7Ct1/6OaudXrUR+FFz3YlFFFWQ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SqpZgBQBf0m1M0wYjgV0ftVXTLf7PbjPWrVerSjyxPGrT9pMKKKK2M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KeqXAhtzzya5onc2a0NauPMm2jo&#10;Kza8ytLmkevh4csL9wooornOkKKKKACiiigAooooA6P4lf8AJRPFP/YVuv8A0c1c6vWui+JX/JRP&#10;FP8A2Fbr/wBHNXOr1qI/Ci57sSiiirI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elXdJtTNcAkcCqY+ZgBXS6Xai3twSOTW9GHNI569Tkh5suY2qBRRRXqHj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Q3U3kQs1TVka5cY/dg1nUl&#10;yxbNaceeSRjTSGSRmPrTKKK8g9sKKKKACiiigAooooAKKKKAOj+JX/JRPFP/AGFbr/0c1c6vWui+&#10;JX/JRPFP/YVuv/RzVzq9aiPwoue7Eoooqy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pVG4gUAXNLtTPMCfuiumxtUAdBVLS7X7Pbg45NXa9SjDkiePWqc8/IKKKK3&#10;Oc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BskgjjZj0FcreTGaZjnP&#10;NbmsXAhh2A8mudrgxEteU9LCw0c2JRRRXGdwUUUUAFFFFABRRRQAUUUUAdH8Sv8Akonin/sK3X/o&#10;5q51etdF8Sv+SieKf+wrdf8Ao5q51etRH4UXPdiUUUVZ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f0u18+YEjgVSVSzADqa6XS7UW8IJ+8a3ow55HPXqckdNy5gLgD&#10;oKKKK9Q8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6DJ6UVV1G4F&#10;vbn1NJuyuy4rmdkYeqXBmuCOwqmaHYsxJoPavHlLmdz24x5UkJRRRUlBRRRQAUUUUAFFFFABRRRQ&#10;B0fxK/5KJ4p/7Ct1/wCjmrnV610XxK/5KJ4p/wCwrdf+jmrnV61EfhRc92JRRRV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ORS7BR3oAvaTamebcegro8bQAKq6dbC3tx&#10;xyatV6tKHJE8atU9pPyCiiitj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rB1q68yTYDwtbNxIIYWY1ys0hlkZveuTESsuU7cLC8ubsR0UUV556YUUUUAFFFFABRRRQAU&#10;UUUAFFFFAHR/Er/konin/sK3X/o5q51etdF8Sv8Akonin/sK3X/o5q51etRH4UXPdiUUUVZ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Wno9r50m8jgVQjjMkgUV1Flbi3gUA&#10;c100Yc0rs5cRU5Y2W7J+nA6UUUV6R5I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TZGEcbMe1IZk65dYURA1iVPeTGeZmNQ9hXlVJc0rntUockEhKKKKyNQooooAKKKK&#10;ACiiigAooooAKKKKAOj+JX/JRPFP/YVuv/RzVzq9a6L4lf8AJRPFP/YVuv8A0c1c6vWoj8KLnuxK&#10;KKKsg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lNS2sJuJgoFNa6A3ZXZo6LZ7&#10;m8xhW5UdvCLeEKB2qSvWpx5I2PEqT9pJsKKKK0M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s/WLjyYdgPzGr/wB0E1zWqXXnTnngVz1pcsTooQ55+hSooorzD2AooooA&#10;KKKKACiiigAooooAKKKKACiiigDo/iV/yUTxT/2Fbr/0c1c6vWui+JX/ACUTxT/2Fbr/ANHNXOr1&#10;qI/Ci57sSiiirI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1u6LZ7F8xhz2rM0&#10;+3NxMoxxnmunjQQxhR2rsw8LvmZxYmpZciHUUUV3nm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FTUbjybduzGuYLbnOa0tauvMm2g8LWZXmVpc0rHr4eHLC/cKKK&#10;K5zpCiiigAooooAKKKKACiiigAooooAKKKKAOj+JX/JRPFP/AGFbr/0c1c6vWui+JX/JRPFP/YVu&#10;v/RzVzq9aiPwoue7Eoooqy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pQCzYHWkrR0mz&#10;+0TBiPlFVGLk7ImUlFXZpaRZ/Z4d5HLVoUfdUAdBRXrxioqyPDlJzk5MKKKKok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qC8m8m3Zu9T1j65dcBB+NZ1JcsWzWnHnmkY&#10;8shkkLHvTKKK8g9sKKKKACiiigAooooAKKKKACiiigAooooAKKKKAOj+JX/JRPFP/YVuv/RzVzq9&#10;a6L4lf8AJRPFP/YVuv8A0c1c6vWoj8KLnuxKKKKsg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dGhkcKO9dTYWwtYQO9Zei2W9vMYdK3K9DDwsuZnmYmpzPkQUUUV1nE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MkkEcbN6CuWvJjNMx962tZudkewHmuerz&#10;8RK75T08LCy5mFFFFch2hRRRQAUUUUAFFFFABRRRQAUUUUAFFFFABRRRQB0fxK/5KJ4p/wCwrdf+&#10;jmrnV610XxK/5KJ4p/7Ct1/6OaudXrUR+FFz3YlFFFWQ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Ys7Y3EwUDiq49K6PR7Pyo97Dk1rThzysY1qns43LkEIt4woqSiivVPH31YUUUUyQ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kZgqkntS1R1a58m3wD8xqZS5VcuMe&#10;ZqKMXULgzTse1VKVjnJpK8dvmd2e5GPKrIKKKKQwooooAKKKKACiiigAooooAKKKKACiiigAoooo&#10;A6P4lf8AJRPFP/YVuv8A0c1c6vWui+JX/JRPFP8A2Fbr/wBHNXOr1qI/Ci57sSiiirI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p8UZlcKOpoAuaVZ/aJgSOBXSLhVAHAqtp9qLWADHzVZr1aUOSJ49a&#10;p7SXkFFFFbHO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Hqa5&#10;vVrnzpiAeBWzqVx9ntz/AHjXMMxZiTXFiJ/ZO/C0/tsSiiiuE9EKKKKACiiigAooooAKKKKACiii&#10;gAooooAKKKKACiiigDo/iV/yUTxT/wBhW6/9HNXOr1roviV/yUTxT/2Fbr/0c1c6vWoj8KLnuxKK&#10;KKsg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FPNbWi2P/LRhWdp9qbiYDHFdPHGIYworroU7vmZw4mp&#10;yrlQ6iiivQPN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o&#10;LyYQW7N3pN2VxpXdkY2tXXmzbQeBWZT5nMkhY96ZXkSlzNs9ynHkiohRRRUFhRRRQAUUUUAFFFFA&#10;BRRRQAUUUUAFFFFABRRRQAUUUUAdH8Sv+SieKf8AsK3X/o5q51etdF8Sv+SieKf+wrdf+jmrnV61&#10;EfhRc92JRRRVk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SqhdhjrSVZs/8Aj4T601vYJOyubul2Yt4QxHzG&#10;rtIv3Fpa9ePuqyPBlJybbCiiirJ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kL4lf8lE8U/wDYVuv/AEc1c6vWui+JX/JRPFP/AGFbr/0c1c6vWvvY/Cj8&#10;vnuxKKKKsg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2tHsd3zsKztPtTcTAY4rqI4xDGFFddCnd8zOLE1OV&#10;cqHUUUV6B5g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Q3Uwt4WbvXLTSGaQse9auuXXzCMHpWP7151efNKyPVw0OWPM+olFFFcp1hRRRQAUUUUAFFFFABRR&#10;RQAUUUUAFFFFABRRRQAUUUUAFFFFAHR/Er/konin/sK3X/o5q51etdF8Sv8Akonin/sK3X/o5q51&#10;etRH4UXPdiUUUVZ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T41MjBR1pla+kWPmN5jDjtVwi5uyIqTUI3ZoabZi3&#10;hBI+Y1coor1oxUVZHiSk5PmYUUUVRI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yaQQwsx9KfWTrV3sXygaicuWLZpTi5yUTIupjNKzGolpKK8hu+p7aVlZBRRRS&#10;GFFFFABRRRQAUUUUAFFFFABRRRQAUUUUAFFFFABRRRQAUUUUAdH8Sv8Akonin/sK3X/o5q51etdF&#10;8Sv+SieKf+wrdf8Ao5q51etRH4UXPdiUUUVZ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Kql2AHWgCeztzdTAAcV1EMQ&#10;gjCCqul2YtoQSPmNXa9OjT5I3e55Fep7SVlsgoooroOY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EdxHGzHpXK3sxmnZvetnWrryovLB5Nc/wBa4MRO75T0&#10;8LCy52JRRRXGdoUUUUAFFFFABRRRQAUUUUAFFFFABRRRQAUUUUAFFFFABRRRQAUUUUAdH8Sv+Sie&#10;Kf8AsK3X/o5q51etdF8Sv+SieKf+wrdf+jmrnV61EfhRc92JRRRVk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saPY7m8x&#10;xx2qjY2pupQMcV00UYhjCAV1UKfM+ZnFiKvKuVbj/YdKKKK9E8w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kZgqknpS1Q1a68mDaDy1TKXKrlxi5NRRj6h&#10;cG4nPoDxVOlZt3NJXjyfM7s9yMeVWQUUUUhhRRRQAUUUUAFFFFABRRRQAUUUUAFFFFABRRRQAUUU&#10;UAFFFFABRRRQB0fxK/5KJ4p/7Ct1/wCjmrnV610XxK/5KJ4p/wCwrdf+jmrnV61EfhRc92JRRRVk&#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Ct1p0amRgo6mmVtaPp+cSuK0hBzdkZ1JqnG7L2m2YtoQSPmq3RRXqxXKrI8VycndhRRR&#10;VE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ZC5J6CuZ&#10;1S6+0XBAPAra1S4FvbkZ5aua5ZiT1rixEvsnoYWG82NooorhPQCiiigAooooAKKKKACiiigAoooo&#10;AKKKKACiiigAooooAKKKKACiiigAooooA6P4lf8AJRPFP/YVuv8A0c1c6vWui+JX/JRPFP8A2Fbr&#10;/wBHNXOr1qI/Ci57sSiiirI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UmkoqWGIzSBQKA2LGnWZuZRx8orpUQRoFFQWNqLWEcfNVivUpU&#10;+ReZ49ap7SXkFFFFbnO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nHJ6UVVv7gW9uT3PFS3yq7KS5nZGNq90ZpioPyis+lZtzE0HtXkSlzO57kIqEVFCUU&#10;UVJQUUUUAFFFFABRRRQAUUUUAFFFFABRRRQAUUUUAFFFFABRRRQAUUUUAFFFFAHR/Er/AJKJ4p/7&#10;Ct1/6OaudXrXRfEr/konin/sK3X/AKOaudXrUR+FFz3YlFFFWQ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L83Fb+j2Plr5jjmqWk2JuJA&#10;5HyiuhACqAOldtCn9pnBiav2EFFFFdx5w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71z2s3XnTFQeBWzfTi3t2bPNctIxeQk1x4iVlyndhYXfOxtF&#10;FFcB6QUUUUAFFFFABRRRQAUUUUAFFFFABRRRQAUUUUAFFFFABRRRQAUUUUAFFFFABRRRQB0fxK/5&#10;KJ4p/wCwrdf+jmrnV610XxK/5KJ4p/7Ct1/6OaudXrUR+FFz3YlFFFWQ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CkYqe0tmuZAoHFQqpkYADJr&#10;pNLshbQhj941tSp+0ZhWqezj5lm3gFvGFFSUUV6m2iPH31YUUUUx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VBeTC3t2bPNJuyuNJydkY+tXXmSbAeBW&#10;XT5pDLISeppteROXNK57dOPJFREoooqDQKKKKACiiigAooooAKKKKACiiigAooooAKKKKACiiigA&#10;ooooAKKKKACiiigAooooA6P4lf8AJRPFP/YVuv8A0c1c6vWui+JX/JRPFP8A2Fbr/wBHNXOr1qI/&#10;Ci57sSiiirI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r+m2ZuJgSOBVRi5OyJlJRV2WtH0/8A5auK2qRVEahRwBS16sIKCsjxak3UlzMKKKK0Mw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sPWrrc3&#10;lg8d617qYQwM3Q9q5SaUzSFj3rkxE7LlR24aHNLmfQZRRRXnnphRRRQAUUUUAFFFFABRRRQAUUUU&#10;AFFFFABRRRQAUUUUAFFFFABRRRQAUUUUAFFFFABRRRQB0fxK/wCSieKf+wrdf+jmrnV610XxK/5K&#10;J4p/7Ct1/wCjmrnV61EfhRc92JRRRVk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Kql2AHWgCS3t2uJAoFdRaW62sIUDmq2l2It4w5HzGr9elRp8qu9zya9&#10;X2j5VsFFFFdJy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RXEwhhZj+FLYr4tEZWuXWWEYNY1STyGaRmPrUdeTUlzSue1ThyRSCiiiszQKKKKAC&#10;iiigAooooAKKKKACiiigAooooAKKKKACiiigAooooAKKKKACiiigAooooAKKKKAOj+JX/JRPFP8A&#10;2Fbr/wBHNXOr1roviV/yUTxT/wBhW6/9HNXOr1qI/Ci57sSiiirI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XrWzo+n7vnccVT02xNxIGI+UV0iKI0CqMCuyj&#10;Tv7zOLEVbe5EX2HSiiiu88w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xdbus/uwela1xMIYWY1ylxMZpmY1y158q5UdmGhzS5uxHRRRXnHq&#10;BRRRQAUUUUAFFFFABRRRQAUUUUAFFFFABRRRQAUUUUAFFFFABRRRQAUUUUAFFFFABRRRQAUUUUAd&#10;H8Sv+SieKf8AsK3X/o5q51etdF8Sv+SieKf+wrdf+jmrnV61EfhRc92JRRRVk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Pa27XEgUDioo4zIwUDJrpNNshaxgkfN1&#10;ralT535GFaoqcfMsWtuLWEKOtS0UV6i0VkePdt3YUUUUx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R3EghhZzS2H8Whl63ddIlPFYlTXExmmZj&#10;61F2ryakueVz2qUPZxSEooorM1CiiigAooooAKKKKACiiigAooooAKKKKACiiigAooooAKKKKACi&#10;iigAooooAKKKKACiiigAooooA6P4lf8AJRPFP/YVuv8A0c1c6vWui+JX/JRPFP8A2Fbr/wBHNXOr&#10;1qI/Ci57sSiiirI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FBo+9wKSt&#10;PStPM7b2HyiqjFydkROSgrstaTp+1fNcc9q1qQKFUKOgpa9aMVBWR4s5upLmYUUUVZ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ja3ef8sl&#10;NatxMIYWYmuVuJjNMzH1rlrz5Vyo7MNT5pcz6EVFFFeceoFFFFABRRRQAUUUUAFFFFABRRRQAUUU&#10;UAFFFFABRRRQAUUUUAFFFFABRRRQAUUUUAFFFFABRRRQAUUUUAdH8Sv+SieKf+wrdf8Ao5q51etd&#10;F8Sv+SieKf8AsK3X/o5q51etRH4UXPdiUUUVZ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U1vbtcOFAp76A3bVkljZtdSjj5a6aGFYIwq8VHZ2q2sQGOanr06VPkXmePWqupLyC&#10;iiitzn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o7iYQQsx49KXmPyRl61df8ALNT9axKluJjNMzGoq8mpLmlc9qlD2cUgooorM1CiiigA&#10;ooooAKKKKACiiigAooooAKKKKACiiigAooooAKKKKACiiigAooooAKKKKACiiigAooooAKKKKAOj&#10;+JX/ACUTxT/2Fbr/ANHNXOr1roviV/yUTxT/ANhW6/8ARzVzq9aiPwoue7Eoooqy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BzwKAHRxmRgo610el2It49zD5qr6Tpu3964rWrvo07e&#10;8zzMRW5nyRCiiiuw4g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xtcuukQNatxMIIWY+lctcTGaYsa5a8+VcqOzDQ5pcz6ENFFFeceo&#10;FFFFABRRRQAUUUUAFFFFABRRRQAUUUUAFFFFABRRRQAUUUUAFFFFABRRRQAUUUUAFFFFABRRRQAU&#10;UUUAFFFFAHR/Er/konin/sK3X/o5q51etdF8Sv8Akonin/sK3X/o5q51etRH4UXPdiUUUVZ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ammaeZmDuPlqvp9i1xICR8tdLHGsMYVelddGlz&#10;e8zixFbl92O47hQAOgooor0Dz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iuJhBCzmk9NR7uyMrWrz/lmp4rGqSeQzSMxpn8NeTU&#10;lzyue3Th7OKQlFFFZmgUUUUAFFFFABRRRQAUUUUAFFFFABRRRQAUUUUAFFFFABRRRQAUUUUAFFFF&#10;ABRRRQAUUUUAFFFFABRRRQAUUUUAdH8Sv+SieKf+wrdf+jmrnV610XxK/wCSieKf+wrdf+jmrnV6&#10;1EfhRc92JRRRVk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U9pbNcyBQOM0yGFppAoFdLp9i&#10;trGCR81b0qbm/I561VU15kttbrbxhQOaloor07W0R5Gr1YUUUUx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i63ebj5anjvWpdTC3h&#10;Zs4NcrNIZJGY9zXJXnZcqOzDU+aXM+gyiiivPPUCiiigAooooAKKKKACiiigAooooAKKKKACiiig&#10;AooooAKKKKACiiigAooooAKKKKACiiigAooooAKKKKACiiigAooooA6P4lf8lE8U/wDYVuv/AEc1&#10;c6vWui+JX/JRPFP/AGFbr/0c1c6vWoj8KLnuxKKKKsg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BTS&#10;opZhjrSAbmwK3NK00KBI4rSEHN2RlUqKnG7JdL08QqHYfNWjR/KivUjFRVkeNKTm+ZhRRRVk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VBeTC3hLHr2pN21Gld2Rk61ebmEangVk0+aQySFjTK8icuaVz26cFCKQUUUVBoFFFFABRRRQ&#10;AUUUUAFFFFABRRRQAUUUUAFFFFABRRRQAUUUUAFFFFABRRRQAUUUUAFFFFABRRRQAUUUUAFFFFAB&#10;RRRQB0fxK/5KJ4p/7Ct1/wCjmrnV610XxK/5KJ4p/wCwrdf+jmrnV61EfhRc92JRRRVk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Skoq/punm4kDMPlqoxcnZClJQV2S6XpxdhIw4rfGFUAdKRI1iUKoxS16s&#10;IKmrHi1KjqSuwooorQy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wdaut8mwHgVq31yLe3J7niuXkcyMSeprjxE7LlR3Yand8&#10;7G0UUVwHpBRRRQAUUUUAFFFFABRRRQAUUUUAFFFFABRRRQAUUUUAFFFFABRRRQAUUUUAFFFFABRR&#10;RQAUUUUAFFFFABRRRQAUUUUAFFFFAHR/Er/konin/sK3X/o5q51etdF8Sv8Akonin/sK3X/o5q51&#10;etRH4UXPdiUUUVZ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p6UlFWLS2a4cKBxTSbdkDairsksLFrqQcfLXSQwr&#10;bxhVptrbrbRgAc1LXqUqfs15nj1qrqPyCiiitjn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q6hcC3t+vzGpb5VdlJOTsjI&#10;1i886TYDwKzac7FmJPeg9K8mUuZ3PbhFQioobRRRUFhRRRQAUUUUAFFFFABRRRQAUUUUAFFFFABR&#10;RRQAUUUUAFFFFABRRRQAUUUUAFFFFABRRRQAUUUUAFFFFABRRRQAUUUUAFFFFAHR/Er/AJKJ4p/7&#10;Ct1/6OaudXrXRfEr/konin/sK3X/AKOaudXrUR+FFz3YlFFFWQ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ONpmCqM&#10;mgB0MLTOFUV0ljYraxg4+Y1HpunrboGYfNV6vRo0uVXe55VetzvljsFFFFdRy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0BJrm9WujcTEA/KK19Uuhb25UH5jXNMxZiTXFiJ/ZR34Wn9tiUUUVwnohRRRQAUUUUAFFFFABR&#10;RRQAUUUUAFFFFABRRRQAUUUUAFFFFABRRRQAUUUUAFFFFABRRRQAUUUUAFFFFABRRRQAUUUUAFFF&#10;FABRRRQB0fxK/wCSieKf+wrdf+jmrnV610XxK/5KJ4p/7Ct1/wCjmrnV61EfhRc92JRRRVk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qqWIA60AKiGRgoGTXQ6bpohQOw+ao9L00Kokcc1qfyr0KNK3vSPMr1ub3IhRRRXWcQ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jMFUsegpaz9XvPJh2DqamUuVXKjFzkooydRujcTHngVTXrSHmivIk3J3Z7kYq&#10;KsgoooqSgooooAKKKKACiiigAooooAKKKKACiiigAooooAKKKKACiiigAooooAKKKKACiiigAooo&#10;oAKKKKACiiigAooooAKKKKACiiigAooooA6P4lf8lE8U/wDYVuv/AEc1c6vWui+JX/JRPFP/AGFb&#10;r/0c1c6vWoj8KLnuxKKKKsg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FHzZArY0nTc4kcVl2/8Arl+tdVbf6lfpXTh4KTuzkxM3&#10;FWRJxtwOlFFFekeU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kL4lf8lE8U/wDYVuv/AEc1c6vWui+JX/JRPFP/&#10;AGFbr/0c1c6vWvvY/Cj8vnuxKKKKsg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UKW4FJWzpem7sSOOKuMXN2RnUmqaux+l6X0kkH0rX&#10;4AwOBRxtwOlFerCCgrI8ec3Ud2FFFFWZ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UdxMIYS5pbalb6IzdavNv7pTW&#10;FUtxMZpmY+tR9q8mpLnlc9mlD2cUhKKKKzNQooooAKKKKACiiigAooooAKKKKACiiigAooooAKKK&#10;KACiiigAooooAKKKKACiiigAooooAKKKKACiiigAooooAKKKKACiiigAooooAKKKKAOj+JX/ACUT&#10;xT/2Fbr/ANHNXOr1roviV/yUTxT/ANhW6/8ARzVzq9aiPwoue7Eoooqy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tPTdOMzBmHy1UYuTsi&#10;JzUFdjtM0sysHccVuqoRQqjAoVRGoVRgUterCmqasjyKlR1HdhRRRWhi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WHrV5uPlqeK1by4EFux71y0shkkLGuTETsuVHbhqfM+Z9BlFFFeeemFFFFABRRRQAUUUUAFFFF&#10;ABRRRQAUUUUAFFFFABRRRQAUUUUAFFFFABRRRQAUUUUAFFFFABRRRQAUUUUAFFFFABRRRQAUUUUA&#10;FFFFABRRRQAUUUUAdH8Sv+SieKf+wrdf+jmrnV610XxK/wCSieKf+wrdf+jmrnV61EfhRc92JRRR&#10;Vk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Vo&#10;abp7XEgYjiqjFydkTKSirsXTdPa4cMwwtdBHGIlCqMCiONYVCqMU6vUp01TR49So6jv0CiiitTE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j3PSiqmpXX2e3PqaltRV2VGLk7IytYvPOk2KeBWZTmYsxJ6mg9K8mcu&#10;Z3PbhFQioobRRRUFhRRRQAUUUUAFFFFABRRRQAUUUUAFFFFABRRRQAUUUUAFFFFABRRRQAUUUUAF&#10;FFFABRRRQAUUUUAFFFFABRRRQAUUUUAFFFFABRRRQAUUUUAFFFFAHR/Er/konin/ALCt1/6OaudX&#10;rXRfEr/konin/sK3X/o5q51etRH4UXPdiUUUVZ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VdsLBrhxkcVUYuTsiZSUVdi6fp7XUgJHy10UUKwIFUYohhW&#10;3jCqKfXp06aprzPIq1XVfkFFFFbG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CM21ST0Fc3ql0biYgH5RW&#10;tq14IYdgPzGubJzXDiJ/ZR6OFp/bYUUUVxHeFFFFABRRRQAUUUUAFFFFABRRRQAUUUUAFFFFABRR&#10;RQAUUUUAFFFFABRRRQAUUUUAFFFFABRRRQAUUUUAFFFFABRRRQAUUUUAFFFFABRRRQAUUUUAFFFF&#10;AHR/Er/konin/sK3X/o5q51etdF8Sv8Akonin/sK3X/o5q51etRH4UXPdiUUUVZ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V3T7FrmQccVUYuTsiZSUVdiWFg1&#10;0wOPlrpIYVt0CqOaS3gW3jCqKkr06dNU15nkVarqPyCiiitj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ruI0LHgCnVla1eeWvlKeaicuWNy4Rc5KKMu/ujcTE9qq0uDSV5Dd3dnuRSirIKKKKQwooooAKKK&#10;KACiiigAooooAKKKKACiiigAooooAKKKKACiiigAooooAKKKKACiiigAooooAKKKKACiiigAoooo&#10;AKKKKACiiigAooooAKKKKACiiigAooooA6P4lf8AJRPFP/YVuv8A0c1c6vWui+JX/JRPFP8A2Fbr&#10;/wBHNXOr1qI/Ci57sSiiirI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q7p9g11IMjiqjFydkTKSirsSx09rpgcYWujghW2jCqKWCFbeMKop9enTpqmvM8irVdR+QUUUV&#10;sY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EVxMLeFnNctcTG4mZic1pa1ebm8tTwOtZPTmvOr1OZ&#10;8qPVw9PljzPdiUUUVynWFFFFABRRRQAUUUUAFFFFABRRRQAUUUUAFFFFABRRRQAUUUUAFFFFABRR&#10;RQAUUUUAFFFFABRRRQAUUUUAFFFFABRRRQAUUUUAFFFFABRRRQAUUUUAFFFFABRRRQB0fxK/5KJ4&#10;p/7Ct1/6OaudXrXRfEr/AJKJ4p/7Ct1/6OaudXrUR+FFz3YlFFFWQ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X9P09rhgxGFqoxcnZEykoq7G6fp7XTAkYWujhhW3jCqKIYVt&#10;0CqKfXp06aprzPIq1XUfkFFFFbG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X1C5FtATn5j0qf7&#10;oJPQVzurXhnmKg/KKxqz5Im9Gn7SVuhRkkMjljyTTaKK8o9kKKKKACiiigAooooAKKKKACiiigAo&#10;oooAKKKKACiiigAooooAKKKKACiiigAooooAKKKKACiiigAooooAKKKKACiiigAooooAKKKKACii&#10;igAooooAKKKKACiiigAooooA6P4lf8lE8U/9hW6/9HNXOr1roviV/wAlE8U/9hW6/wDRzVzq9aiP&#10;woue7Eoooqy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F6UlFaWm6a07BmGFqoxcnZ&#10;EykoK7G6fprXDAsMLXQxxLCgVRiiONYUCqMU6vUp01TR49Sq6j8gooorUx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myMI0LHtSGU9VvBbwlQfmNc4zb2JNWNQujcTE54qrXl1Z88j2KNP2cfMKKK&#10;KxNwooooAKKKKACiiigAooooAKKKKACiiigAooooAKKKKACiiigAooooAKKKKACiiigAooooAKKK&#10;KACiiigAooooAKKKKACiiigAooooAKKKKACiiigAooooAKKKKACiiigDo/iV/wAlE8U/9hW6/wDR&#10;zVzq9a6L4lf8lE8U/wDYVuv/AEc1c6vWoj8KLnuxKKKKsg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jrwK19N0syYdxxVxi5uyJnNU1djNN0sysGcfLW8iLEoVRgUKojXao4pa9OnTVNaHj1K&#10;jqO7CiiitTE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snWbzavlqa0bqcW8LMTXLXExnkL&#10;GuWvPlXKjsw9PmlzPZEVFFFeceoFFFFABRRRQAUUUUAFFFFABRRRQAUUUUAFFFFABRRRQAUUUUAF&#10;FFFABRRRQAUUUUAFFFFABRRRQAUUUUAFFFFABRRRQAUUUUAFFFFABRRRQAUUUUAFFFFABRRRQAUU&#10;UUAFFFFAHR/Er/konin/ALCt1/6OaudXrXRfEr/konin/sK3X/o5q51etRH4UXPdiUUUVZ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5VLcAZNIql2wBk1u6bpgUCSTrWkIObsjKpUVNXZHpuk9HkFb&#10;Iwq4HAo6cDgUV6cIKCsjyJzlUd2FFFFaGY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Vd&#10;SuhbQnn5jSb5VdlJOTsjL1q88yTy1PArKp0jGRix602vInLmlc9unBQiooKKKKgsKKKKACiiigAo&#10;oooAKKKKACiiigAooooAKKKKACiiigAooooAKKKKACiiigAooooAKKKKACiiigAooooAKKKKACii&#10;igAooooAKKKKACiiigAooooAKKKKACiiigAooooAKKKKAOj+JX/JRPFP/YVuv/RzVzq9a6L4lf8A&#10;JRPFP/YVuv8A0c1c6vWoj8KLnuxKKKKsg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U+ONpGAUZNOhhaZ&#10;wqiug0/TVt13MPmranTdRmFWqqa8yPTdMWNQ7jmtL2HAozRXpxioqyPJlJzd2FFFFUQ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hYKpY9BXN6ldG4mIz8orS1i88mPy1PJ61gda4cRU+y&#10;j0sNT+2xKKKK4juCiiigAooooAKKKKACiiigAooooAKKKKACiiigAooooAKKKKACiiigAooooAKK&#10;KKACiiigAooooAKKKKACiiigAooooAKKKKACiiigAooooAKKKKACiiigAooooAKKKKACiiigAooo&#10;oA6P4lf8lE8U/wDYVuv/AEc1c6vWui+JX/JRPFP/AGFbr/0c1c6vWoj8KLnuxKKKKsg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p7a1e5YBRxT7Oxe6YADiuitbNLVAAMmuilSc9Xsc1asqei3I7HT0tkGR81W6KK9&#10;JJRVkeS25O7CiiimI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qO4kEMLOePSpKw9Y&#10;vi7eWp4rOpPkjc1pwdSVjPvLg3EpYmoQM0lGa8lu7ue0lZWQUUUUhhRRRQAUUUUAFFFFABRRRQAU&#10;UUUAFFFFABRRRQAUUUUAFFFFABRRRQAUUUUAFFFFABRRRQAUUUUAFFFFABRRRQAUUUUAFFFFABRR&#10;RQAUUUUAFFFFABRRRQAUUUUAFFFFABRRRQAUUUUAdH8Sv+SieKf+wrdf+jmrnV610XxK/wCSieKf&#10;+wrdf+jmrnV61EfhRc92JRRRVk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C89KACr1hpzXLAkYWp9N0tpWDuMCtyONYV2q&#10;MV10qPN70jirYjl92O42G3S3Tao5qSiiu/bRHm76sKKKKY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kZgilj0FAytqF0LaE8/Ma5l2MrFj3q1ql4biY4PAqn0ry60+aR61CnyRu92J&#10;RRRWB0hRRRQAUUUUAFFFFABRRRQAUUUUAFFFFABRRRQAUUUUAFFFFABRRRQAUUUUAFFFFABRRRQA&#10;UUUUAFFFFABRRRQAUUUUAFFFFABRRRQAUUUUAFFFFABRRRQAUUUUAFFFFABRRRQAUUUUAFFFFAHR&#10;/Er/AJKJ4p/7Ct1/6OaudXrXRfEr/konin/sK3X/AKOaudXrUR+FFz3YlFFFWQ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Ck0lFSRQt&#10;MwVRmgNhiqXbAGTWzp2k9HkFWNP0tYQHcZNaPsOld9Kjb3pHm1sRf3YAoCrhRgUUUV2HC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WZrN55SeWp5q9cTC3hZj1rl7m4a4l&#10;LH1rmrVOVWR14enzy5nsiGiiivNPVCiiigAooooAKKKKACiiigAooooAKKKKACiiigAooooAKKKK&#10;ACiiigAooooAKKKKACiiigAooooAKKKKACiiigAooooAKKKKACiiigAooooAKKKKACiiigAooooA&#10;KKKKACiiigAooooAKKKKACiiigDo/iV/yUTxT/2Fbr/0c1c6vWui+JX/ACUTxT/2Fbr/ANHNXOr1&#10;qI/Ci57sSiiirI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r1jp73DAkYWqjFydkTKSirsgtbV7hgAOK6Gx09LVQSMtUtvapaqABzU1ejT&#10;oqGr3PKq1nU0WwUUUV0HM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7npRVPUroW8JGfmNTJqKuyoxcnZGdrN55j+Wp4FZNKzFmJNJXkzk5O57dOChHlQUUUVBYUUUUAFF&#10;FFABRRRQAUUUUAFFFFABRRRQAUUUUAFFFFABRRRQAUUUUAFFFFABRRRQAUUUUAFFFFABRRRQAUUU&#10;UAFFFFABRRRQAUUUUAFFFFABRRRQAUUUUAFFFFABRRRQAUUUUAFFFFABRRRQAUUUUAdH8Sv+SieK&#10;f+wrdf8Ao5q51etdF8Sv+SieKf8AsK3X/o5q51etRH4UXPdiUUUVZ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SjLcCnRxtI2FGTW1p+khQHk61pC&#10;m5uyMqlSNNXZW0/SzIwZ+BW7HGsKhVGKcuFUBeBRXpQpqC0PJqVJVHdhRRRWpk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2SQRoWPAFczqF0biYnPFaOs3m1fLU/W&#10;sTrXn16l3yo9PDU7LnYlFFFch2hRRRQAUUUUAFFFFABRRRQAUUUUAFFFFABRRRQAUUUUAFFFFABR&#10;RRQAUUUUAFFFFABRRRQAUUUUAFFFFABRRRQAUUUUAFFFFABRRRQAUUUUAFFFFABRRRQAUUUUAFFF&#10;FABRRRQAUUUUAFFFFABRRRQAUUUUAdH8Sv8Akonin/sK3X/o5q51etdF8Sv+SieKf+wrdf8Ao5q5&#10;1etRH4UXPdiUUUVZ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TW9q9w2FHFWLLTXuWBIwtb9vapaqABzXTTouer2OWrXUNFuQWOmpbqCwy1XaKK9CMVFWR&#10;5cpOTuwoooqiQ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oLy4&#10;FrCWzzUxYKCT0Fc9qt4biQqD8orGpPkib0aftJW6FGaUzSFjTKUUNXlHs7aCUUUUAFFFFABRRRQA&#10;UUUUAFFFFABRRRQAUUUUAFFFFABRRRQAUUUUAFFFFABRRRQAUUUUAFFFFABRRRQAUUUUAFFFFABR&#10;RRQAUUUUAFFFFABRRRQAUUUUAFFFFABRRRQAUUUUAFFFFABRRRQAUUUUAFFFFABRRRQB0fxK/wCS&#10;ieKf+wrdf+jmrnV610XxK/5KJ4p/7Ct1/wCjmrnV61EfhRc92JRRRVk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S29u07AKKaV9EDdtWMVSxwBk1q6fpJbDSVcsdKW&#10;FQzjJrQ7YHArup0OsjzquIv7sBscaxrtUYp1FFdZwhRRRTE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LupKcqmRgAM&#10;mtax0kthnFXGDm7IznUjTV2VLPT2uGBIwtb9rZpaqABzUscawrtUYp1elTpKHqeXUrSqegUUUVsc&#10;4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Zup6iIV8tDzWi33&#10;Grl9Q/15rnrScY6HTh4KUtSszFmyeTSUUV5h64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2VBLAwQKAAAAAAAAACEAO+9jYGhDAABoQwAAFAAAAGRycy9tZWRpYS9pbWFnZTUuanBn&#10;/9j/4AAQSkZJRgABAQEAYABgAAD/2wBDAAMCAgMCAgMDAwMEAwMEBQgFBQQEBQoHBwYIDAoMDAsK&#10;CwsNDhIQDQ4RDgsLEBYQERMUFRUVDA8XGBYUGBIUFRT/2wBDAQMEBAUEBQkFBQkUDQsNFBQUFBQU&#10;FBQUFBQUFBQUFBQUFBQUFBQUFBQUFBQUFBQUFBQUFBQUFBQUFBQUFBQUFBT/wAARCAFpCfY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5s8bf&#10;8jpr/wD2ELj/ANGNWLW142/5HTX/APsIXH/oxqxa/WY7I/DpbsKKKKok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qveXi2qnPWk2oq7Gk5OyG31&#10;8trGefmrmppmmcsxp11ctcyFiahrzKtRzfkexRpKmvMKKKKwNw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9N8bf8jpr/wD2ELj/ANGNWLW142/5HTX/APsIXH/oxqxa9mOyPBlu&#10;woooqiQ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qO4uFt1LMaXmV8WiG3VytrGWJ5rmby6a6kLHpUl9etdSHn5aqV51apz&#10;uy2PUoUfZq73CiiiuY6g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T&#10;fG3/ACOmv/8AYQuP/RjVi1teNv8AkdNf/wCwhcf+jGrFr2Y7I8GW7CiiiqJ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bJIsKlm&#10;NAxJplgjLMa5vUL5rqQ88U/UNQa4YqD8tUK86tV5tFsenQo8vvS3CiiiuU7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03xt/wAjpr//AGELj/0Y1YtbXjb/AJHT&#10;X/8AsIXH/oxqxa9mOyPBluwoooqiQ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RnWMZY4FAxHkWJSznAFYGp6kbhtqnC0uqaiZmKIflrM&#10;rz61W/uxPSoUOX3pbhRRRXIdo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em+Nv+R01//sIXH/oxqxa2vG3/ACOmv/8AYQuP/RjVi17MdkeDLdhRRRVE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SMwRS&#10;zHAoAGYRruY4FYWqakZmKIeKXVNTMjFEPFZX3q4K1a/uxPRoULe/ISiiiuM7w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TfG3/I6a/wD9hC4/9GNW&#10;LW142/5HTX/+whcf+jGrFr2Y7I8GW7CiiiqJ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RiFXJ4FAAzBVLHoKxdU1TzMonSk1LVC2Y0PFZBOa4a1a/u&#10;xPRoUPtSCiiiuI7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03xt/wAjpr//AGELj/0Y1YtbXjb/AJHTX/8AsIXH/oxqxa9mOyPBluwoooqi&#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QkKpJOAKAFJ&#10;CqWPArD1TVC7FEPFJqWqGQmNDxWUSW5NcNat9mJ6NCh9qYhO7k0UUVxHe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pvjb/AJHTX/8A&#10;sIXH/oxqxa2vG3/I6a//ANhC4/8ARjVi17MdkeDLdhRRRVE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SMwRSzHAoGDMEUs3ArE1LVDISiHik1PVDIxVDhayic1wVq&#10;1/diehQoW96QlFFFcZ3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em+Nv+R01//sIXH/oxqxa2vG3/ACOmv/8AYQuP/RjVi17M&#10;dkeDLdhRRRVE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NkkWNdzHAo&#10;GDsI1LMcCsPUtUMxKKflpupakZmKocLWZXn1a1/dielQoW96QUUUVyH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em+N&#10;v+R01/8A7CFx/wCjGrFra8bf8jpr/wD2ELj/ANGNWLXsx2R4Mt2FFFFU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TJplt4yzGltuHoEsqwqWY4rA1HUmuCVU/LTNQ1JrpiAcLVG&#10;vPq1ubSOx6lGhy+9LcKKKK5Ts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D03xt/yOmv/wDYQuP/AEY1YtbXjb/k&#10;dNf/AOwhcf8Aoxqxa9mOyPBluwoooqiQ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qC&#10;6u0tYyWPNJuyuxpOTsh9xcJbxksea52+1Brpjz8tR3l690xyeKrV51WrzaLY9SjQUNZbhRRRXMdY&#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Hpvjb/AJHTX/8AsIXH/oxqxa2vG3/I6a//ANhC4/8ARjVi17Md&#10;keDLdhRRRVE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U77UEtVIBy1S5KKuyoxcnZD7y+S&#10;1Q8/NXOXV01yxJPFJcXLXDksahrzalVz9D1qNFU1d7hRRRWB0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Hpvjb/kdNf/AOwhcf8Aoxqxa2vG3/I6a/8A9hC4/wDRjVi17MdkeDLdhRRRVE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dASeBWXqOqBVKRn8aiUlBXZcYObsiTUNTW3UqhyawJpmmYsTmkkkMj&#10;ZJyaZXmVKjqM9enSVNeYUUUVkb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6b42/wCR01//&#10;ALCFx/6MasWtrxt/yOmv/wDYQuP/AEY1YtezHZHgy3YUUUVRI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jM&#10;FXLHApJJVhUsxxWDqOqNIxVDhayqVFTWptTpyqOyJ9S1XdlIzxWMzFmyeTSZorzJTc3dnrU6apqy&#10;CiiioN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TfG3/I6a//ANhC4/8ARjVi1teN&#10;v+R01/8A7CFx/wCjGrFr2Y7I8GW7CiiiqJ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iuLhLaMsx5qO8vktVPPzVz&#10;t3ePdMSTxWFSqoaLc6aVF1Hd7E19qD3DEA4WqNFHSvNlJyd2erGKirIKKKKko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9N8bf8AI6a//wBhC4/9GNWLW142/wCR01//ALCFx/6M&#10;asWvZjsjwZbsKKKKok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QkKMk4FAxaoahqaW6lUOWqDUtUC5SM1iSSGRsk5NclStbSJ&#10;20cPze9MdNcNO5Ymo6KK4Nz0kraIKKKKQ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6b42/5HTX/wDsIXH/AKMasWtrxt/yOmv/APYQuP8A0Y1YtezHZHgy3YUUUV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UNxdJaqSx5pbasesnZEkkiwruY4FYeoas0hKIcCoL7UXuWIzxVGuCpW5tInpUcPy+9PcUktyaSi&#10;iuQ7Q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03xt/yO&#10;mv8A/YQuP/RjVi1teNv+R01//sIXH/oxqxa9mOyPBluwoooqiQ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DhVyeBWVqGrhAUj61EpKCuy4wlU&#10;dolq+1BLVCFOWrnri6e4bLGmSTNKxYnJqOvOqVXP0PVpUVTXmFFFFYHQ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pvjb/kdNf/AOwhcf8Aoxqxa2vG&#10;3/I6a/8A9hC4/wDRjVi17MdkeDLdhRRRVE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TZJVhXcxxUV3eJaocnLVz95qD3TdcCsKlVQ9Top0ZVPQs6hqz&#10;TZVTgVllixyeTSUV50pOTuz1oQjBWQUUUVBQ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pvjb/AJHTX/8AsIXH/oxqxa2vG3/I6a//ANhC4/8A&#10;RjVi17MdkeDLdhRRRVE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2SRY1LOcCgY73PArPvtVWFSqctVTUNWMmUjOBWSzFzknJrjqV7aRO6lh7+9MkmuHnYljUNFF&#10;cO+56KVtEFFFFI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03xt/yOmv/wDYQuP/AEY1YtbXjb/kdNf/AOwhcf8Aoxqxa9mOyPBluwoo&#10;oqi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4UZPArNv8AVlhyqcmo&#10;lJRV2XGLm7RLd1eR2q5J+aufvNQe4YjOFqCa4eZssc1GOK8+pWc9FsenSoKnq9WJRRRXOdQ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pvjb/kdNf/AOwhcf8Aoxqxa2vG3/I6a/8A9hC4/wDRjVi17MdkeBLdhRRRVC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ZNMluu5jT6ydY7VEnZXLprnlZkGoas0h2o&#10;cCspmLHJOTSUV5UpOT1Pbp01FWQUUUVBQ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ZUEsDBAoAAAAAAAAAIQDU&#10;iPXKmUcAAJlHAAAUAAAAZHJzL21lZGlhL2ltYWdlNi5qcGf/2P/gABBKRklGAAEBAQBgAGAAAP/b&#10;AEMAAwICAwICAwMDAwQDAwQFCAUFBAQFCgcHBggMCgwMCwoLCw0OEhANDhEOCwsQFhARExQVFRUM&#10;DxcYFhQYEhQVFP/bAEMBAwQEBQQFCQUFCRQNCw0UFBQUFBQUFBQUFBQUFBQUFBQUFBQUFBQUFBQU&#10;FBQUFBQUFBQUFBQUFBQUFBQUFBQUFP/AABEIAWYJ9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mzxt/yOmv/APYQuP8A0Y1YtbXjb/kdNf8A&#10;+whcf+jGrFr9Zjsj8OluwoooqiQ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OBkk4FR&#10;zTJbqSxxWJfasz5VTgVnOpGC1NadOVR6F++1ZYVKocmsK4uWuGJY1GzFjknJptebOpKZ6tOjGntu&#10;FFFFZGw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m+Nv+R01/8A7CFx/wCjGrFra8bf8jpr/wD2ELj/ANGN&#10;WLXsx2R4Mt2FFFFUS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2SVIVJY0DHfyqnealHbqQpyao&#10;X2sFsrGcCsppDIc5zXHUr20idtLDt6zJrq8e4bk1WopelcLberPRSUVZCUUUUh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em+Nv8AkdNf/wCwhcf+jGrFra8bf8jpr/8A2ELj/wBGNWLXsx2R4Mt2FFFF&#10;US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gpskiwruY4rGvtYLZWPpWcpxhuaQpyqO0TQvNSjtgQDlqw&#10;bq+kuWOTxVd5GkbLHNJ+NefUqykepToxp69RKKKKwOg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TfG3/I6a/8A9hC4/wDRjVi1teNv+R01/wD7CFx/6MasWvZjsjwZbsKKKKok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qOa4jgXLGlsVvoiT9KpXmpJbjCnLVn3usGTKp0rMaQyNknNclSvbSJ2U8M3rMsXV9Jc&#10;E5PFVKKK4W3LVnoxioqyCiiikM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03x&#10;t/yOmv8A/YQuP/RjVi1teNv+R01//sIXH/oxqxa9mOyPBluwoooqiQ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DhVyTgVBcXkd&#10;upJOTWHeas87EKcLWM6kYG1OjKptsad5qyQghDk1iXN09w2SeKgZixyeaSuCdWUz06dGNPYKKKKx&#10;Nw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9N8bf8jpr/wD2ELj/&#10;ANGNWLW142/5HTX/APsIXH/oxqxa9mOyPBluwoooqi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jheWOBVG81SOBSqnJqZSUVdlRi5O0S5JI&#10;kSkscVk3ms9VT86zri+knJyeKrda4aldvSJ6NPDJazHyTPNyxzTMUlLurkO3bYS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TfG3/ACOmv/8AYQuP/RjV&#10;i1teNv8AkdNf/wCwhcf+jGrFr2Y7I8GW7CiiiqJ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o5riO35Y0vUrfRElQXF9Fbjk5NZl5rRbKx8CsqSZpGyxzX&#10;LPEJaROqnhnLWZevNWabIU4FZ7OWOTzTaXbXDKTk7s9GMIwVkJRRRUlh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6b42/5HTX/+whcf+jGrFra8&#10;bf8AI6a//wBhC4/9GNWLXsx2R4Mt2FFFFUS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SEhRknAoAWmySLGMscVSu9WjhyEOTWLcX0lwx5wKwnWjHY6adCU9XojVu9ZVc&#10;rHWPcXTzNyTUPNJXBOpKe56NOlGnsFFFFZGw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6b42/wCR01//ALCFx/6MasWtrxt/yOmv&#10;/wDYQuP/AEY1YtezHZHgy3YUUUVRI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2&#10;zQAUds9qr3GoRW65ByaxrrV5JGIBwKxnVjDc3hRnU2Na61KK3B2nJrFutUknYgHAqozM5yTmmCuG&#10;daUj0KeHjDXdisxbknNJRRWB0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em+Nv+R01/8A7CFx/wCjGrFra8bf8jpr&#10;/wD2ELj/ANGNWLXsx2R4Mt2FFFFUS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HuelABRjvUFx&#10;exW/JOayLrWmbITgVlKpGO5rClOp0Ne4vordSd2TWPdaw0nCHArPkkd+WOajrinWlLRHo08PGOr1&#10;HSSNI2SabRRXMdQ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em+Nv+R01/8A7CFx/wCjGrFra8bf8jpr&#10;/wD2ELj/ANGNWLXsx2R4Mt2FFFFUS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9eKACj68VXn1CK3BBOTWTd&#10;ay0mQOBWUqkY7m8KU57I15r6K3zk5rIvNaaTITgVnSSs5yTTPrXFOvKWiO6nh4x1eo6SVpDljmmU&#10;UVzHW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em+Nv8AkdNf/wCwhcf+jGrFra8bf8jp&#10;r/8A2ELj/wBGNWLXsx2R4Mt2FFFFUS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jMsYyxwKBi0cBck4qjc6tHDnYcmsm61W&#10;SYnBxWEq0Ym8KE5+Rs3GpRQjrlqyLrWJJsgcCs9mLHk5pK451pSPQhh4x31HNIz8k5ptFFc50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m+Nv+R01/8A7CFx/wCjGrFra8bf&#10;8jpr/wD2ELj/ANGNWLXsx2R4Mt2FFFFUS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HbNQTXkUI5bmk2luNJy2J6ZJNHD981kXWtluE4rMm&#10;upJvvMa5pV4x2OqGGlL4tDaudaWPITmsm41CSYnnAqt9aOPSuSVWUtzuhRhDZAWLdTmkoorE3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03xt/yOmv/wDYQuP/&#10;AEY1YtbXjb/kdNf/AOwhcf8Aoxqxa9mOyPBluwoooqi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6delABRUctzFCMlqzbjWl52dazlOMd2aRpynsjVZlT7xx&#10;VO41SKHOPmrEm1CWbOTVbczdTXLLEfynZDC9Zs0LjWJJDhTgVQkmaQ5JzTKXiuWUpS3O2MIw2QlF&#10;FFQW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em+Nv+R01/8A7CFx/wCjGrFra8bf8jpr/wD2ELj/ANGNWLXsx2R4Mt2FFFFUS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wOpxVeS+ih4Y5pNpbjSctixtNIzooyWxWPca2Rk&#10;J0rOmvpJjy1c8q8Y7HTHDTlvob02rRRZA5NZlxrEkmQDgVmMxbqaSuWVaUjthh4RJZJ2k6mo8Gkp&#10;Qa5zptbYS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">
                <v:rect id="Rectangle 6" o:spid="_x0000_s1028" style="position:absolute;left:9144;top:9174;width:36;height: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14:paraId="0DC16D89" w14:textId="77777777" w:rsidR="00C02B53" w:rsidRPr="00F130EB" w:rsidRDefault="00C02B53">
                        <w:pPr>
                          <w:spacing w:after="160"/>
                          <w:ind w:left="0" w:firstLine="0"/>
                        </w:pPr>
                        <w:r w:rsidRPr="00F130EB">
                          <w:rPr>
                            <w:sz w:val="2"/>
                          </w:rPr>
                          <w:t xml:space="preserve"> </w:t>
                        </w:r>
                      </w:p>
                    </w:txbxContent>
                  </v:textbox>
                </v:rect>
                <v:rect id="Rectangle 7" o:spid="_x0000_s1029" style="position:absolute;left:9144;top:9427;width:980;height:2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14:paraId="3F9BE3D8" w14:textId="77777777" w:rsidR="00C02B53" w:rsidRPr="00F130EB" w:rsidRDefault="00C02B53">
                        <w:pPr>
                          <w:spacing w:after="160"/>
                          <w:ind w:left="0" w:firstLine="0"/>
                        </w:pPr>
                        <w:r w:rsidRPr="00F130EB">
                          <w:rPr>
                            <w:spacing w:val="2"/>
                          </w:rPr>
                          <w:t xml:space="preserve">  </w:t>
                        </w:r>
                      </w:p>
                    </w:txbxContent>
                  </v:textbox>
                </v:rect>
                <v:rect id="Rectangle 8" o:spid="_x0000_s1030" style="position:absolute;left:9144;top:13538;width:465;height:1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14:paraId="07D1885D" w14:textId="77777777" w:rsidR="00C02B53" w:rsidRPr="00F130EB" w:rsidRDefault="00C02B53">
                        <w:pPr>
                          <w:spacing w:after="160"/>
                          <w:ind w:left="0" w:firstLine="0"/>
                        </w:pPr>
                        <w:r w:rsidRPr="00F130EB">
                          <w:t xml:space="preserve"> </w:t>
                        </w:r>
                      </w:p>
                    </w:txbxContent>
                  </v:textbox>
                </v:rect>
                <v:rect id="Rectangle 9" o:spid="_x0000_s1031" style="position:absolute;left:27432;top:12991;width:608;height:2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" filled="f" stroked="f">
                  <v:textbox inset="0,0,0,0">
                    <w:txbxContent>
                      <w:p w14:paraId="7B0F07B2" w14:textId="77777777" w:rsidR="00C02B53" w:rsidRPr="00F130EB" w:rsidRDefault="00C02B53">
                        <w:pPr>
                          <w:spacing w:after="160"/>
                          <w:ind w:left="0" w:firstLine="0"/>
                        </w:pPr>
                        <w:r w:rsidRPr="00F130EB">
                          <w:rPr>
                            <w:color w:val="2F5496"/>
                            <w:sz w:val="32"/>
                          </w:rPr>
                          <w:t xml:space="preserve"> </w:t>
                        </w:r>
                      </w:p>
                    </w:txbxContent>
                  </v:textbox>
                </v:rect>
                <v:shape id="Shape 1792" o:spid="_x0000_s1032" style="position:absolute;width:77724;height:100477;visibility:visible;mso-wrap-style:square;v-text-anchor:top" coordsize="7772400,10047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" path="m,l7772400,r,10047732l,10047732,,e" fillcolor="#013a57" stroked="f" strokeweight="0">
                  <v:stroke miterlimit="83231f" joinstyle="miter"/>
                  <v:path arrowok="t" textboxrect="0,0,7772400,10047732"/>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33" type="#_x0000_t75" style="position:absolute;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">
                  <v:imagedata r:id="rId17" o:title=""/>
                </v:shape>
                <v:shape id="Picture 14" o:spid="_x0000_s1034" type="#_x0000_t75" style="position:absolute;top:10988;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">
                  <v:imagedata r:id="rId18" o:title=""/>
                </v:shape>
                <v:shape id="Picture 16" o:spid="_x0000_s1035" type="#_x0000_t75" style="position:absolute;top:21976;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">
                  <v:imagedata r:id="rId19" o:title=""/>
                </v:shape>
                <v:shape id="Picture 18" o:spid="_x0000_s1036" type="#_x0000_t75" style="position:absolute;top:32964;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">
                  <v:imagedata r:id="rId20" o:title=""/>
                </v:shape>
                <v:shape id="Picture 20" o:spid="_x0000_s1037" type="#_x0000_t75" style="position:absolute;top:43952;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">
                  <v:imagedata r:id="rId21" o:title=""/>
                </v:shape>
                <v:shape id="Picture 22" o:spid="_x0000_s1038" type="#_x0000_t75" style="position:absolute;top:54940;width:77724;height:10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">
                  <v:imagedata r:id="rId22" o:title=""/>
                </v:shape>
                <v:rect id="Rectangle 24" o:spid="_x0000_s1039" style="position:absolute;left:15529;top:40675;width:789;height:4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14:paraId="416E44B4" w14:textId="77777777" w:rsidR="00C02B53" w:rsidRPr="00F130EB" w:rsidRDefault="00C02B53">
                        <w:pPr>
                          <w:spacing w:after="160"/>
                          <w:ind w:left="0" w:firstLine="0"/>
                        </w:pPr>
                        <w:r w:rsidRPr="00F130EB">
                          <w:rPr>
                            <w:color w:val="FFFFFF"/>
                            <w:sz w:val="35"/>
                          </w:rPr>
                          <w:t xml:space="preserve"> </w:t>
                        </w:r>
                      </w:p>
                    </w:txbxContent>
                  </v:textbox>
                </v:rect>
                <v:rect id="Rectangle 25" o:spid="_x0000_s1040" style="position:absolute;left:16123;top:40084;width:1900;height:5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14:paraId="68C5743E" w14:textId="70417401" w:rsidR="00C02B53" w:rsidRPr="00F130EB" w:rsidRDefault="00C02B53">
                        <w:pPr>
                          <w:spacing w:after="160"/>
                          <w:ind w:left="0" w:firstLine="0"/>
                        </w:pPr>
                      </w:p>
                    </w:txbxContent>
                  </v:textbox>
                </v:rect>
                <v:rect id="Rectangle 27" o:spid="_x0000_s1041" style="position:absolute;left:28392;top:40084;width:988;height:51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14:paraId="206F757B" w14:textId="77777777" w:rsidR="00C02B53" w:rsidRPr="00F130EB" w:rsidRDefault="00C02B53">
                        <w:pPr>
                          <w:spacing w:after="160"/>
                          <w:ind w:left="0" w:firstLine="0"/>
                        </w:pPr>
                        <w:r w:rsidRPr="00F130EB">
                          <w:rPr>
                            <w:color w:val="FFFFFF"/>
                            <w:sz w:val="44"/>
                          </w:rPr>
                          <w:t xml:space="preserve"> </w:t>
                        </w:r>
                      </w:p>
                    </w:txbxContent>
                  </v:textbox>
                </v:rect>
                <v:rect id="Rectangle 28" o:spid="_x0000_s1042" style="position:absolute;left:10088;top:45652;width:2402;height:6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14:paraId="36F7E3E7" w14:textId="77777777" w:rsidR="00C02B53" w:rsidRPr="00F130EB" w:rsidRDefault="00C02B53">
                        <w:pPr>
                          <w:spacing w:after="160"/>
                          <w:ind w:left="0" w:firstLine="0"/>
                        </w:pPr>
                      </w:p>
                    </w:txbxContent>
                  </v:textbox>
                </v:rect>
                <v:rect id="Rectangle 32" o:spid="_x0000_s1043" style="position:absolute;left:44058;top:45652;width:931;height:6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5B7A5FAD" w14:textId="77777777" w:rsidR="00C02B53" w:rsidRPr="00F130EB" w:rsidRDefault="00C02B53">
                        <w:pPr>
                          <w:spacing w:after="160"/>
                          <w:ind w:left="0" w:firstLine="0"/>
                        </w:pPr>
                        <w:r w:rsidRPr="00F130EB">
                          <w:rPr>
                            <w:color w:val="FFFFFF"/>
                            <w:sz w:val="52"/>
                          </w:rPr>
                          <w:t xml:space="preserve"> </w:t>
                        </w:r>
                      </w:p>
                    </w:txbxContent>
                  </v:textbox>
                </v:rect>
                <w10:wrap type="topAndBottom" anchorx="page" anchory="page"/>
              </v:group>
            </w:pict>
          </mc:Fallback>
        </mc:AlternateContent>
      </w:r>
      <w:r w:rsidR="00AA78DA" w:rsidRPr="00F130EB">
        <w:rPr>
          <w:noProof/>
          <w:sz w:val="24"/>
          <w:szCs w:val="24"/>
        </w:rPr>
        <w:drawing>
          <wp:anchor distT="0" distB="0" distL="114300" distR="114300" simplePos="0" relativeHeight="251658241" behindDoc="0" locked="0" layoutInCell="1" allowOverlap="1" wp14:anchorId="00359ACC" wp14:editId="24D575A8">
            <wp:simplePos x="0" y="0"/>
            <wp:positionH relativeFrom="column">
              <wp:posOffset>5351780</wp:posOffset>
            </wp:positionH>
            <wp:positionV relativeFrom="paragraph">
              <wp:posOffset>8044180</wp:posOffset>
            </wp:positionV>
            <wp:extent cx="1359535" cy="508000"/>
            <wp:effectExtent l="0" t="0" r="0" b="6350"/>
            <wp:wrapNone/>
            <wp:docPr id="13" name="Picture 13" descr="A picture containing drawing&#10;&#10;Description automatically generated">
              <a:extLst xmlns:a="http://schemas.openxmlformats.org/drawingml/2006/main">
                <a:ext uri="{FF2B5EF4-FFF2-40B4-BE49-F238E27FC236}">
                  <a16:creationId xmlns:a16="http://schemas.microsoft.com/office/drawing/2014/main" id="{C06CD2E6-063F-455C-829B-97C56E4C28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picture containing drawing&#10;&#10;Description automatically generated">
                      <a:extLst>
                        <a:ext uri="{FF2B5EF4-FFF2-40B4-BE49-F238E27FC236}">
                          <a16:creationId xmlns:a16="http://schemas.microsoft.com/office/drawing/2014/main" id="{C06CD2E6-063F-455C-829B-97C56E4C287A}"/>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59535" cy="508000"/>
                    </a:xfrm>
                    <a:prstGeom prst="rect">
                      <a:avLst/>
                    </a:prstGeom>
                  </pic:spPr>
                </pic:pic>
              </a:graphicData>
            </a:graphic>
          </wp:anchor>
        </w:drawing>
      </w:r>
      <w:r w:rsidR="00A24A5E" w:rsidRPr="00F130EB">
        <w:rPr>
          <w:sz w:val="24"/>
          <w:szCs w:val="24"/>
        </w:rPr>
        <w:br w:type="page"/>
      </w:r>
      <w:bookmarkStart w:id="0" w:name="_Hlk146473085"/>
    </w:p>
    <w:sdt>
      <w:sdtPr>
        <w:rPr>
          <w:rFonts w:eastAsia="Times New Roman" w:cs="Times New Roman"/>
          <w:color w:val="000000"/>
          <w:kern w:val="2"/>
          <w:sz w:val="22"/>
          <w:szCs w:val="22"/>
          <w:lang w:val="en-CA" w:eastAsia="en-IN"/>
          <w14:ligatures w14:val="standardContextual"/>
        </w:rPr>
        <w:id w:val="74260573"/>
        <w:docPartObj>
          <w:docPartGallery w:val="Table of Contents"/>
          <w:docPartUnique/>
        </w:docPartObj>
      </w:sdtPr>
      <w:sdtEndPr>
        <w:rPr>
          <w:b/>
          <w:bCs/>
          <w:noProof/>
        </w:rPr>
      </w:sdtEndPr>
      <w:sdtContent>
        <w:p w14:paraId="63BBEDF3" w14:textId="23747EA1" w:rsidR="00BB0740" w:rsidRDefault="00BB0740" w:rsidP="00FC6748">
          <w:pPr>
            <w:pStyle w:val="TOCHeading"/>
          </w:pPr>
          <w:r>
            <w:t>Contents</w:t>
          </w:r>
        </w:p>
        <w:p w14:paraId="522936B6" w14:textId="64BF2B7F" w:rsidR="00CE0073" w:rsidRDefault="00063602">
          <w:pPr>
            <w:pStyle w:val="TOC1"/>
            <w:rPr>
              <w:rFonts w:asciiTheme="minorHAnsi" w:eastAsiaTheme="minorEastAsia" w:hAnsiTheme="minorHAnsi" w:cstheme="minorBidi"/>
              <w:bCs w:val="0"/>
              <w:iCs w:val="0"/>
              <w:noProof/>
              <w:color w:val="auto"/>
              <w:lang w:val="en-US" w:eastAsia="ko-KR"/>
            </w:rPr>
          </w:pPr>
          <w:r>
            <w:fldChar w:fldCharType="begin"/>
          </w:r>
          <w:r>
            <w:instrText xml:space="preserve"> TOC \o "1-3" \h \z \u </w:instrText>
          </w:r>
          <w:r>
            <w:fldChar w:fldCharType="separate"/>
          </w:r>
          <w:hyperlink w:anchor="_Toc156392545" w:history="1">
            <w:r w:rsidR="00CE0073" w:rsidRPr="00A61FA2">
              <w:rPr>
                <w:rStyle w:val="Hyperlink"/>
                <w:rFonts w:eastAsia="Cambria"/>
                <w:noProof/>
              </w:rPr>
              <w:t>1</w:t>
            </w:r>
            <w:r w:rsidR="00CE0073">
              <w:rPr>
                <w:rFonts w:asciiTheme="minorHAnsi" w:eastAsiaTheme="minorEastAsia" w:hAnsiTheme="minorHAnsi" w:cstheme="minorBidi"/>
                <w:bCs w:val="0"/>
                <w:iCs w:val="0"/>
                <w:noProof/>
                <w:color w:val="auto"/>
                <w:lang w:val="en-US" w:eastAsia="ko-KR"/>
              </w:rPr>
              <w:tab/>
            </w:r>
            <w:r w:rsidR="00CE0073" w:rsidRPr="00A61FA2">
              <w:rPr>
                <w:rStyle w:val="Hyperlink"/>
                <w:rFonts w:eastAsia="Cambria"/>
                <w:noProof/>
              </w:rPr>
              <w:t>Introduction</w:t>
            </w:r>
            <w:r w:rsidR="00CE0073">
              <w:rPr>
                <w:noProof/>
                <w:webHidden/>
              </w:rPr>
              <w:tab/>
            </w:r>
            <w:r w:rsidR="00CE0073">
              <w:rPr>
                <w:noProof/>
                <w:webHidden/>
              </w:rPr>
              <w:fldChar w:fldCharType="begin"/>
            </w:r>
            <w:r w:rsidR="00CE0073">
              <w:rPr>
                <w:noProof/>
                <w:webHidden/>
              </w:rPr>
              <w:instrText xml:space="preserve"> PAGEREF _Toc156392545 \h </w:instrText>
            </w:r>
            <w:r w:rsidR="00CE0073">
              <w:rPr>
                <w:noProof/>
                <w:webHidden/>
              </w:rPr>
            </w:r>
            <w:r w:rsidR="00CE0073">
              <w:rPr>
                <w:noProof/>
                <w:webHidden/>
              </w:rPr>
              <w:fldChar w:fldCharType="separate"/>
            </w:r>
            <w:r w:rsidR="00CE0073">
              <w:rPr>
                <w:noProof/>
                <w:webHidden/>
              </w:rPr>
              <w:t>2</w:t>
            </w:r>
            <w:r w:rsidR="00CE0073">
              <w:rPr>
                <w:noProof/>
                <w:webHidden/>
              </w:rPr>
              <w:fldChar w:fldCharType="end"/>
            </w:r>
          </w:hyperlink>
        </w:p>
        <w:p w14:paraId="1224C0CE" w14:textId="2BEA44D5" w:rsidR="00CE0073" w:rsidRDefault="00B84E55">
          <w:pPr>
            <w:pStyle w:val="TOC2"/>
            <w:tabs>
              <w:tab w:val="left" w:pos="660"/>
              <w:tab w:val="right" w:leader="dot" w:pos="9334"/>
            </w:tabs>
            <w:rPr>
              <w:rFonts w:asciiTheme="minorHAnsi" w:eastAsiaTheme="minorEastAsia" w:hAnsiTheme="minorHAnsi" w:cstheme="minorBidi"/>
              <w:noProof/>
              <w:color w:val="auto"/>
              <w:sz w:val="24"/>
              <w:szCs w:val="24"/>
              <w:lang w:val="en-US" w:eastAsia="ko-KR"/>
            </w:rPr>
          </w:pPr>
          <w:hyperlink w:anchor="_Toc156392546" w:history="1">
            <w:r w:rsidR="00CE0073" w:rsidRPr="00A61FA2">
              <w:rPr>
                <w:rStyle w:val="Hyperlink"/>
                <w:rFonts w:eastAsia="Cambria"/>
                <w:noProof/>
              </w:rPr>
              <w:t>1.1</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Cambria"/>
                <w:noProof/>
              </w:rPr>
              <w:t>App Overview</w:t>
            </w:r>
            <w:r w:rsidR="00CE0073">
              <w:rPr>
                <w:noProof/>
                <w:webHidden/>
              </w:rPr>
              <w:tab/>
            </w:r>
            <w:r w:rsidR="00CE0073">
              <w:rPr>
                <w:noProof/>
                <w:webHidden/>
              </w:rPr>
              <w:fldChar w:fldCharType="begin"/>
            </w:r>
            <w:r w:rsidR="00CE0073">
              <w:rPr>
                <w:noProof/>
                <w:webHidden/>
              </w:rPr>
              <w:instrText xml:space="preserve"> PAGEREF _Toc156392546 \h </w:instrText>
            </w:r>
            <w:r w:rsidR="00CE0073">
              <w:rPr>
                <w:noProof/>
                <w:webHidden/>
              </w:rPr>
            </w:r>
            <w:r w:rsidR="00CE0073">
              <w:rPr>
                <w:noProof/>
                <w:webHidden/>
              </w:rPr>
              <w:fldChar w:fldCharType="separate"/>
            </w:r>
            <w:r w:rsidR="00CE0073">
              <w:rPr>
                <w:noProof/>
                <w:webHidden/>
              </w:rPr>
              <w:t>3</w:t>
            </w:r>
            <w:r w:rsidR="00CE0073">
              <w:rPr>
                <w:noProof/>
                <w:webHidden/>
              </w:rPr>
              <w:fldChar w:fldCharType="end"/>
            </w:r>
          </w:hyperlink>
        </w:p>
        <w:p w14:paraId="27056CC3" w14:textId="43C90513" w:rsidR="00CE0073" w:rsidRDefault="00B84E55">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392547" w:history="1">
            <w:r w:rsidR="00CE0073" w:rsidRPr="00A61FA2">
              <w:rPr>
                <w:rStyle w:val="Hyperlink"/>
                <w:rFonts w:eastAsia="Cambria"/>
                <w:noProof/>
              </w:rPr>
              <w:t>1.2</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Cambria"/>
                <w:noProof/>
              </w:rPr>
              <w:t>Roles and Permissions</w:t>
            </w:r>
            <w:r w:rsidR="00CE0073">
              <w:rPr>
                <w:noProof/>
                <w:webHidden/>
              </w:rPr>
              <w:tab/>
            </w:r>
            <w:r w:rsidR="00CE0073">
              <w:rPr>
                <w:noProof/>
                <w:webHidden/>
              </w:rPr>
              <w:fldChar w:fldCharType="begin"/>
            </w:r>
            <w:r w:rsidR="00CE0073">
              <w:rPr>
                <w:noProof/>
                <w:webHidden/>
              </w:rPr>
              <w:instrText xml:space="preserve"> PAGEREF _Toc156392547 \h </w:instrText>
            </w:r>
            <w:r w:rsidR="00CE0073">
              <w:rPr>
                <w:noProof/>
                <w:webHidden/>
              </w:rPr>
            </w:r>
            <w:r w:rsidR="00CE0073">
              <w:rPr>
                <w:noProof/>
                <w:webHidden/>
              </w:rPr>
              <w:fldChar w:fldCharType="separate"/>
            </w:r>
            <w:r w:rsidR="00CE0073">
              <w:rPr>
                <w:noProof/>
                <w:webHidden/>
              </w:rPr>
              <w:t>3</w:t>
            </w:r>
            <w:r w:rsidR="00CE0073">
              <w:rPr>
                <w:noProof/>
                <w:webHidden/>
              </w:rPr>
              <w:fldChar w:fldCharType="end"/>
            </w:r>
          </w:hyperlink>
        </w:p>
        <w:p w14:paraId="162A4B16" w14:textId="677EAE2B"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48" w:history="1">
            <w:r w:rsidR="00CE0073" w:rsidRPr="00A61FA2">
              <w:rPr>
                <w:rStyle w:val="Hyperlink"/>
                <w:rFonts w:eastAsiaTheme="majorEastAsia"/>
                <w:noProof/>
                <w:lang w:val="en-IN"/>
              </w:rPr>
              <w:t>1.2.1</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Roles and Read/Write Permissions</w:t>
            </w:r>
            <w:r w:rsidR="00CE0073">
              <w:rPr>
                <w:noProof/>
                <w:webHidden/>
              </w:rPr>
              <w:tab/>
            </w:r>
            <w:r w:rsidR="00CE0073">
              <w:rPr>
                <w:noProof/>
                <w:webHidden/>
              </w:rPr>
              <w:fldChar w:fldCharType="begin"/>
            </w:r>
            <w:r w:rsidR="00CE0073">
              <w:rPr>
                <w:noProof/>
                <w:webHidden/>
              </w:rPr>
              <w:instrText xml:space="preserve"> PAGEREF _Toc156392548 \h </w:instrText>
            </w:r>
            <w:r w:rsidR="00CE0073">
              <w:rPr>
                <w:noProof/>
                <w:webHidden/>
              </w:rPr>
            </w:r>
            <w:r w:rsidR="00CE0073">
              <w:rPr>
                <w:noProof/>
                <w:webHidden/>
              </w:rPr>
              <w:fldChar w:fldCharType="separate"/>
            </w:r>
            <w:r w:rsidR="00CE0073">
              <w:rPr>
                <w:noProof/>
                <w:webHidden/>
              </w:rPr>
              <w:t>3</w:t>
            </w:r>
            <w:r w:rsidR="00CE0073">
              <w:rPr>
                <w:noProof/>
                <w:webHidden/>
              </w:rPr>
              <w:fldChar w:fldCharType="end"/>
            </w:r>
          </w:hyperlink>
        </w:p>
        <w:p w14:paraId="6F8F4116" w14:textId="15ECA31C"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49" w:history="1">
            <w:r w:rsidR="00CE0073" w:rsidRPr="00A61FA2">
              <w:rPr>
                <w:rStyle w:val="Hyperlink"/>
                <w:rFonts w:eastAsiaTheme="majorEastAsia"/>
                <w:noProof/>
                <w:lang w:val="en-IN"/>
              </w:rPr>
              <w:t>1.2.2</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Module Access</w:t>
            </w:r>
            <w:r w:rsidR="00CE0073">
              <w:rPr>
                <w:noProof/>
                <w:webHidden/>
              </w:rPr>
              <w:tab/>
            </w:r>
            <w:r w:rsidR="00CE0073">
              <w:rPr>
                <w:noProof/>
                <w:webHidden/>
              </w:rPr>
              <w:fldChar w:fldCharType="begin"/>
            </w:r>
            <w:r w:rsidR="00CE0073">
              <w:rPr>
                <w:noProof/>
                <w:webHidden/>
              </w:rPr>
              <w:instrText xml:space="preserve"> PAGEREF _Toc156392549 \h </w:instrText>
            </w:r>
            <w:r w:rsidR="00CE0073">
              <w:rPr>
                <w:noProof/>
                <w:webHidden/>
              </w:rPr>
            </w:r>
            <w:r w:rsidR="00CE0073">
              <w:rPr>
                <w:noProof/>
                <w:webHidden/>
              </w:rPr>
              <w:fldChar w:fldCharType="separate"/>
            </w:r>
            <w:r w:rsidR="00CE0073">
              <w:rPr>
                <w:noProof/>
                <w:webHidden/>
              </w:rPr>
              <w:t>4</w:t>
            </w:r>
            <w:r w:rsidR="00CE0073">
              <w:rPr>
                <w:noProof/>
                <w:webHidden/>
              </w:rPr>
              <w:fldChar w:fldCharType="end"/>
            </w:r>
          </w:hyperlink>
        </w:p>
        <w:p w14:paraId="65C0EEBD" w14:textId="55A0B761" w:rsidR="00CE0073" w:rsidRDefault="00B84E55">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392550" w:history="1">
            <w:r w:rsidR="00CE0073" w:rsidRPr="00A61FA2">
              <w:rPr>
                <w:rStyle w:val="Hyperlink"/>
                <w:rFonts w:eastAsiaTheme="majorEastAsia"/>
                <w:noProof/>
              </w:rPr>
              <w:t>1.3</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rPr>
              <w:t>Before you start</w:t>
            </w:r>
            <w:r w:rsidR="00CE0073">
              <w:rPr>
                <w:noProof/>
                <w:webHidden/>
              </w:rPr>
              <w:tab/>
            </w:r>
            <w:r w:rsidR="00CE0073">
              <w:rPr>
                <w:noProof/>
                <w:webHidden/>
              </w:rPr>
              <w:fldChar w:fldCharType="begin"/>
            </w:r>
            <w:r w:rsidR="00CE0073">
              <w:rPr>
                <w:noProof/>
                <w:webHidden/>
              </w:rPr>
              <w:instrText xml:space="preserve"> PAGEREF _Toc156392550 \h </w:instrText>
            </w:r>
            <w:r w:rsidR="00CE0073">
              <w:rPr>
                <w:noProof/>
                <w:webHidden/>
              </w:rPr>
            </w:r>
            <w:r w:rsidR="00CE0073">
              <w:rPr>
                <w:noProof/>
                <w:webHidden/>
              </w:rPr>
              <w:fldChar w:fldCharType="separate"/>
            </w:r>
            <w:r w:rsidR="00CE0073">
              <w:rPr>
                <w:noProof/>
                <w:webHidden/>
              </w:rPr>
              <w:t>5</w:t>
            </w:r>
            <w:r w:rsidR="00CE0073">
              <w:rPr>
                <w:noProof/>
                <w:webHidden/>
              </w:rPr>
              <w:fldChar w:fldCharType="end"/>
            </w:r>
          </w:hyperlink>
        </w:p>
        <w:p w14:paraId="3593AB57" w14:textId="71833A33" w:rsidR="00CE0073" w:rsidRDefault="00B84E55">
          <w:pPr>
            <w:pStyle w:val="TOC1"/>
            <w:rPr>
              <w:rFonts w:asciiTheme="minorHAnsi" w:eastAsiaTheme="minorEastAsia" w:hAnsiTheme="minorHAnsi" w:cstheme="minorBidi"/>
              <w:bCs w:val="0"/>
              <w:iCs w:val="0"/>
              <w:noProof/>
              <w:color w:val="auto"/>
              <w:lang w:val="en-US" w:eastAsia="ko-KR"/>
            </w:rPr>
          </w:pPr>
          <w:hyperlink w:anchor="_Toc156392551" w:history="1">
            <w:r w:rsidR="00CE0073" w:rsidRPr="00A61FA2">
              <w:rPr>
                <w:rStyle w:val="Hyperlink"/>
                <w:rFonts w:eastAsia="Cambria"/>
                <w:noProof/>
              </w:rPr>
              <w:t>2</w:t>
            </w:r>
            <w:r w:rsidR="00CE0073">
              <w:rPr>
                <w:rFonts w:asciiTheme="minorHAnsi" w:eastAsiaTheme="minorEastAsia" w:hAnsiTheme="minorHAnsi" w:cstheme="minorBidi"/>
                <w:bCs w:val="0"/>
                <w:iCs w:val="0"/>
                <w:noProof/>
                <w:color w:val="auto"/>
                <w:lang w:val="en-US" w:eastAsia="ko-KR"/>
              </w:rPr>
              <w:tab/>
            </w:r>
            <w:r w:rsidR="00CE0073" w:rsidRPr="00A61FA2">
              <w:rPr>
                <w:rStyle w:val="Hyperlink"/>
                <w:rFonts w:eastAsia="Cambria"/>
                <w:noProof/>
              </w:rPr>
              <w:t>App Breakdown</w:t>
            </w:r>
            <w:r w:rsidR="00CE0073">
              <w:rPr>
                <w:noProof/>
                <w:webHidden/>
              </w:rPr>
              <w:tab/>
            </w:r>
            <w:r w:rsidR="00CE0073">
              <w:rPr>
                <w:noProof/>
                <w:webHidden/>
              </w:rPr>
              <w:fldChar w:fldCharType="begin"/>
            </w:r>
            <w:r w:rsidR="00CE0073">
              <w:rPr>
                <w:noProof/>
                <w:webHidden/>
              </w:rPr>
              <w:instrText xml:space="preserve"> PAGEREF _Toc156392551 \h </w:instrText>
            </w:r>
            <w:r w:rsidR="00CE0073">
              <w:rPr>
                <w:noProof/>
                <w:webHidden/>
              </w:rPr>
            </w:r>
            <w:r w:rsidR="00CE0073">
              <w:rPr>
                <w:noProof/>
                <w:webHidden/>
              </w:rPr>
              <w:fldChar w:fldCharType="separate"/>
            </w:r>
            <w:r w:rsidR="00CE0073">
              <w:rPr>
                <w:noProof/>
                <w:webHidden/>
              </w:rPr>
              <w:t>5</w:t>
            </w:r>
            <w:r w:rsidR="00CE0073">
              <w:rPr>
                <w:noProof/>
                <w:webHidden/>
              </w:rPr>
              <w:fldChar w:fldCharType="end"/>
            </w:r>
          </w:hyperlink>
        </w:p>
        <w:p w14:paraId="7D210AE8" w14:textId="40B6FB8A" w:rsidR="00CE0073" w:rsidRDefault="00B84E55">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392552" w:history="1">
            <w:r w:rsidR="00CE0073" w:rsidRPr="00A61FA2">
              <w:rPr>
                <w:rStyle w:val="Hyperlink"/>
                <w:rFonts w:eastAsia="Cambria"/>
                <w:noProof/>
              </w:rPr>
              <w:t>2.1</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Cambria"/>
                <w:noProof/>
              </w:rPr>
              <w:t>Home</w:t>
            </w:r>
            <w:r w:rsidR="00CE0073">
              <w:rPr>
                <w:noProof/>
                <w:webHidden/>
              </w:rPr>
              <w:tab/>
            </w:r>
            <w:r w:rsidR="00CE0073">
              <w:rPr>
                <w:noProof/>
                <w:webHidden/>
              </w:rPr>
              <w:fldChar w:fldCharType="begin"/>
            </w:r>
            <w:r w:rsidR="00CE0073">
              <w:rPr>
                <w:noProof/>
                <w:webHidden/>
              </w:rPr>
              <w:instrText xml:space="preserve"> PAGEREF _Toc156392552 \h </w:instrText>
            </w:r>
            <w:r w:rsidR="00CE0073">
              <w:rPr>
                <w:noProof/>
                <w:webHidden/>
              </w:rPr>
            </w:r>
            <w:r w:rsidR="00CE0073">
              <w:rPr>
                <w:noProof/>
                <w:webHidden/>
              </w:rPr>
              <w:fldChar w:fldCharType="separate"/>
            </w:r>
            <w:r w:rsidR="00CE0073">
              <w:rPr>
                <w:noProof/>
                <w:webHidden/>
              </w:rPr>
              <w:t>5</w:t>
            </w:r>
            <w:r w:rsidR="00CE0073">
              <w:rPr>
                <w:noProof/>
                <w:webHidden/>
              </w:rPr>
              <w:fldChar w:fldCharType="end"/>
            </w:r>
          </w:hyperlink>
        </w:p>
        <w:p w14:paraId="77AC7278" w14:textId="6A7D5130" w:rsidR="00CE0073" w:rsidRDefault="00B84E55">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392553" w:history="1">
            <w:r w:rsidR="00CE0073" w:rsidRPr="00A61FA2">
              <w:rPr>
                <w:rStyle w:val="Hyperlink"/>
                <w:rFonts w:eastAsia="Cambria"/>
                <w:noProof/>
              </w:rPr>
              <w:t>2.2</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Cambria"/>
                <w:noProof/>
              </w:rPr>
              <w:t>Demand Plan</w:t>
            </w:r>
            <w:r w:rsidR="00CE0073">
              <w:rPr>
                <w:noProof/>
                <w:webHidden/>
              </w:rPr>
              <w:tab/>
            </w:r>
            <w:r w:rsidR="00CE0073">
              <w:rPr>
                <w:noProof/>
                <w:webHidden/>
              </w:rPr>
              <w:fldChar w:fldCharType="begin"/>
            </w:r>
            <w:r w:rsidR="00CE0073">
              <w:rPr>
                <w:noProof/>
                <w:webHidden/>
              </w:rPr>
              <w:instrText xml:space="preserve"> PAGEREF _Toc156392553 \h </w:instrText>
            </w:r>
            <w:r w:rsidR="00CE0073">
              <w:rPr>
                <w:noProof/>
                <w:webHidden/>
              </w:rPr>
            </w:r>
            <w:r w:rsidR="00CE0073">
              <w:rPr>
                <w:noProof/>
                <w:webHidden/>
              </w:rPr>
              <w:fldChar w:fldCharType="separate"/>
            </w:r>
            <w:r w:rsidR="00CE0073">
              <w:rPr>
                <w:noProof/>
                <w:webHidden/>
              </w:rPr>
              <w:t>7</w:t>
            </w:r>
            <w:r w:rsidR="00CE0073">
              <w:rPr>
                <w:noProof/>
                <w:webHidden/>
              </w:rPr>
              <w:fldChar w:fldCharType="end"/>
            </w:r>
          </w:hyperlink>
        </w:p>
        <w:p w14:paraId="2DB0601A" w14:textId="4C4B6FA7"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54" w:history="1">
            <w:r w:rsidR="00CE0073" w:rsidRPr="00A61FA2">
              <w:rPr>
                <w:rStyle w:val="Hyperlink"/>
                <w:rFonts w:eastAsiaTheme="majorEastAsia"/>
                <w:noProof/>
                <w:lang w:val="en-IN"/>
              </w:rPr>
              <w:t>2.2.1</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Demand Overview</w:t>
            </w:r>
            <w:r w:rsidR="00CE0073">
              <w:rPr>
                <w:noProof/>
                <w:webHidden/>
              </w:rPr>
              <w:tab/>
            </w:r>
            <w:r w:rsidR="00CE0073">
              <w:rPr>
                <w:noProof/>
                <w:webHidden/>
              </w:rPr>
              <w:fldChar w:fldCharType="begin"/>
            </w:r>
            <w:r w:rsidR="00CE0073">
              <w:rPr>
                <w:noProof/>
                <w:webHidden/>
              </w:rPr>
              <w:instrText xml:space="preserve"> PAGEREF _Toc156392554 \h </w:instrText>
            </w:r>
            <w:r w:rsidR="00CE0073">
              <w:rPr>
                <w:noProof/>
                <w:webHidden/>
              </w:rPr>
            </w:r>
            <w:r w:rsidR="00CE0073">
              <w:rPr>
                <w:noProof/>
                <w:webHidden/>
              </w:rPr>
              <w:fldChar w:fldCharType="separate"/>
            </w:r>
            <w:r w:rsidR="00CE0073">
              <w:rPr>
                <w:noProof/>
                <w:webHidden/>
              </w:rPr>
              <w:t>7</w:t>
            </w:r>
            <w:r w:rsidR="00CE0073">
              <w:rPr>
                <w:noProof/>
                <w:webHidden/>
              </w:rPr>
              <w:fldChar w:fldCharType="end"/>
            </w:r>
          </w:hyperlink>
        </w:p>
        <w:p w14:paraId="62639EAF" w14:textId="6636CA25"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55" w:history="1">
            <w:r w:rsidR="00CE0073" w:rsidRPr="00A61FA2">
              <w:rPr>
                <w:rStyle w:val="Hyperlink"/>
                <w:rFonts w:eastAsiaTheme="majorEastAsia"/>
                <w:noProof/>
                <w:lang w:val="en-IN"/>
              </w:rPr>
              <w:t>2.2.2</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Demand Pre-Seed</w:t>
            </w:r>
            <w:r w:rsidR="00CE0073">
              <w:rPr>
                <w:noProof/>
                <w:webHidden/>
              </w:rPr>
              <w:tab/>
            </w:r>
            <w:r w:rsidR="00CE0073">
              <w:rPr>
                <w:noProof/>
                <w:webHidden/>
              </w:rPr>
              <w:fldChar w:fldCharType="begin"/>
            </w:r>
            <w:r w:rsidR="00CE0073">
              <w:rPr>
                <w:noProof/>
                <w:webHidden/>
              </w:rPr>
              <w:instrText xml:space="preserve"> PAGEREF _Toc156392555 \h </w:instrText>
            </w:r>
            <w:r w:rsidR="00CE0073">
              <w:rPr>
                <w:noProof/>
                <w:webHidden/>
              </w:rPr>
            </w:r>
            <w:r w:rsidR="00CE0073">
              <w:rPr>
                <w:noProof/>
                <w:webHidden/>
              </w:rPr>
              <w:fldChar w:fldCharType="separate"/>
            </w:r>
            <w:r w:rsidR="00CE0073">
              <w:rPr>
                <w:noProof/>
                <w:webHidden/>
              </w:rPr>
              <w:t>8</w:t>
            </w:r>
            <w:r w:rsidR="00CE0073">
              <w:rPr>
                <w:noProof/>
                <w:webHidden/>
              </w:rPr>
              <w:fldChar w:fldCharType="end"/>
            </w:r>
          </w:hyperlink>
        </w:p>
        <w:p w14:paraId="22CB863A" w14:textId="7E50DDBE"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56" w:history="1">
            <w:r w:rsidR="00CE0073" w:rsidRPr="00A61FA2">
              <w:rPr>
                <w:rStyle w:val="Hyperlink"/>
                <w:rFonts w:eastAsiaTheme="majorEastAsia"/>
                <w:noProof/>
                <w:lang w:val="en-IN"/>
              </w:rPr>
              <w:t>2.2.3</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Promo Adjustment</w:t>
            </w:r>
            <w:r w:rsidR="00CE0073">
              <w:rPr>
                <w:noProof/>
                <w:webHidden/>
              </w:rPr>
              <w:tab/>
            </w:r>
            <w:r w:rsidR="00CE0073">
              <w:rPr>
                <w:noProof/>
                <w:webHidden/>
              </w:rPr>
              <w:fldChar w:fldCharType="begin"/>
            </w:r>
            <w:r w:rsidR="00CE0073">
              <w:rPr>
                <w:noProof/>
                <w:webHidden/>
              </w:rPr>
              <w:instrText xml:space="preserve"> PAGEREF _Toc156392556 \h </w:instrText>
            </w:r>
            <w:r w:rsidR="00CE0073">
              <w:rPr>
                <w:noProof/>
                <w:webHidden/>
              </w:rPr>
            </w:r>
            <w:r w:rsidR="00CE0073">
              <w:rPr>
                <w:noProof/>
                <w:webHidden/>
              </w:rPr>
              <w:fldChar w:fldCharType="separate"/>
            </w:r>
            <w:r w:rsidR="00CE0073">
              <w:rPr>
                <w:noProof/>
                <w:webHidden/>
              </w:rPr>
              <w:t>10</w:t>
            </w:r>
            <w:r w:rsidR="00CE0073">
              <w:rPr>
                <w:noProof/>
                <w:webHidden/>
              </w:rPr>
              <w:fldChar w:fldCharType="end"/>
            </w:r>
          </w:hyperlink>
        </w:p>
        <w:p w14:paraId="74E93310" w14:textId="60DDDD5F"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57" w:history="1">
            <w:r w:rsidR="00CE0073" w:rsidRPr="00A61FA2">
              <w:rPr>
                <w:rStyle w:val="Hyperlink"/>
                <w:rFonts w:eastAsiaTheme="majorEastAsia"/>
                <w:noProof/>
                <w:lang w:val="en-IN"/>
              </w:rPr>
              <w:t>2.2.4</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New Product Introduction</w:t>
            </w:r>
            <w:r w:rsidR="00CE0073">
              <w:rPr>
                <w:noProof/>
                <w:webHidden/>
              </w:rPr>
              <w:tab/>
            </w:r>
            <w:r w:rsidR="00CE0073">
              <w:rPr>
                <w:noProof/>
                <w:webHidden/>
              </w:rPr>
              <w:fldChar w:fldCharType="begin"/>
            </w:r>
            <w:r w:rsidR="00CE0073">
              <w:rPr>
                <w:noProof/>
                <w:webHidden/>
              </w:rPr>
              <w:instrText xml:space="preserve"> PAGEREF _Toc156392557 \h </w:instrText>
            </w:r>
            <w:r w:rsidR="00CE0073">
              <w:rPr>
                <w:noProof/>
                <w:webHidden/>
              </w:rPr>
            </w:r>
            <w:r w:rsidR="00CE0073">
              <w:rPr>
                <w:noProof/>
                <w:webHidden/>
              </w:rPr>
              <w:fldChar w:fldCharType="separate"/>
            </w:r>
            <w:r w:rsidR="00CE0073">
              <w:rPr>
                <w:noProof/>
                <w:webHidden/>
              </w:rPr>
              <w:t>12</w:t>
            </w:r>
            <w:r w:rsidR="00CE0073">
              <w:rPr>
                <w:noProof/>
                <w:webHidden/>
              </w:rPr>
              <w:fldChar w:fldCharType="end"/>
            </w:r>
          </w:hyperlink>
        </w:p>
        <w:p w14:paraId="3158DE68" w14:textId="70A9C1C5"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58" w:history="1">
            <w:r w:rsidR="00CE0073" w:rsidRPr="00A61FA2">
              <w:rPr>
                <w:rStyle w:val="Hyperlink"/>
                <w:rFonts w:eastAsiaTheme="majorEastAsia"/>
                <w:noProof/>
                <w:lang w:val="en-IN"/>
              </w:rPr>
              <w:t>2.2.5</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Forecasting Method</w:t>
            </w:r>
            <w:r w:rsidR="00CE0073">
              <w:rPr>
                <w:noProof/>
                <w:webHidden/>
              </w:rPr>
              <w:tab/>
            </w:r>
            <w:r w:rsidR="00CE0073">
              <w:rPr>
                <w:noProof/>
                <w:webHidden/>
              </w:rPr>
              <w:fldChar w:fldCharType="begin"/>
            </w:r>
            <w:r w:rsidR="00CE0073">
              <w:rPr>
                <w:noProof/>
                <w:webHidden/>
              </w:rPr>
              <w:instrText xml:space="preserve"> PAGEREF _Toc156392558 \h </w:instrText>
            </w:r>
            <w:r w:rsidR="00CE0073">
              <w:rPr>
                <w:noProof/>
                <w:webHidden/>
              </w:rPr>
            </w:r>
            <w:r w:rsidR="00CE0073">
              <w:rPr>
                <w:noProof/>
                <w:webHidden/>
              </w:rPr>
              <w:fldChar w:fldCharType="separate"/>
            </w:r>
            <w:r w:rsidR="00CE0073">
              <w:rPr>
                <w:noProof/>
                <w:webHidden/>
              </w:rPr>
              <w:t>15</w:t>
            </w:r>
            <w:r w:rsidR="00CE0073">
              <w:rPr>
                <w:noProof/>
                <w:webHidden/>
              </w:rPr>
              <w:fldChar w:fldCharType="end"/>
            </w:r>
          </w:hyperlink>
        </w:p>
        <w:p w14:paraId="3958FD58" w14:textId="6A0F078A"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59" w:history="1">
            <w:r w:rsidR="00CE0073" w:rsidRPr="00A61FA2">
              <w:rPr>
                <w:rStyle w:val="Hyperlink"/>
                <w:rFonts w:eastAsiaTheme="majorEastAsia"/>
                <w:noProof/>
                <w:lang w:val="en-IN"/>
              </w:rPr>
              <w:t>2.2.6</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Demand Variance</w:t>
            </w:r>
            <w:r w:rsidR="00CE0073">
              <w:rPr>
                <w:noProof/>
                <w:webHidden/>
              </w:rPr>
              <w:tab/>
            </w:r>
            <w:r w:rsidR="00CE0073">
              <w:rPr>
                <w:noProof/>
                <w:webHidden/>
              </w:rPr>
              <w:fldChar w:fldCharType="begin"/>
            </w:r>
            <w:r w:rsidR="00CE0073">
              <w:rPr>
                <w:noProof/>
                <w:webHidden/>
              </w:rPr>
              <w:instrText xml:space="preserve"> PAGEREF _Toc156392559 \h </w:instrText>
            </w:r>
            <w:r w:rsidR="00CE0073">
              <w:rPr>
                <w:noProof/>
                <w:webHidden/>
              </w:rPr>
            </w:r>
            <w:r w:rsidR="00CE0073">
              <w:rPr>
                <w:noProof/>
                <w:webHidden/>
              </w:rPr>
              <w:fldChar w:fldCharType="separate"/>
            </w:r>
            <w:r w:rsidR="00CE0073">
              <w:rPr>
                <w:noProof/>
                <w:webHidden/>
              </w:rPr>
              <w:t>18</w:t>
            </w:r>
            <w:r w:rsidR="00CE0073">
              <w:rPr>
                <w:noProof/>
                <w:webHidden/>
              </w:rPr>
              <w:fldChar w:fldCharType="end"/>
            </w:r>
          </w:hyperlink>
        </w:p>
        <w:p w14:paraId="25FBF056" w14:textId="77F1CBFA" w:rsidR="00CE0073" w:rsidRDefault="00B84E55">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392560" w:history="1">
            <w:r w:rsidR="00CE0073" w:rsidRPr="00A61FA2">
              <w:rPr>
                <w:rStyle w:val="Hyperlink"/>
                <w:rFonts w:eastAsiaTheme="majorEastAsia"/>
                <w:noProof/>
              </w:rPr>
              <w:t>2.3</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rPr>
              <w:t>Inventory Plan</w:t>
            </w:r>
            <w:r w:rsidR="00CE0073">
              <w:rPr>
                <w:noProof/>
                <w:webHidden/>
              </w:rPr>
              <w:tab/>
            </w:r>
            <w:r w:rsidR="00CE0073">
              <w:rPr>
                <w:noProof/>
                <w:webHidden/>
              </w:rPr>
              <w:fldChar w:fldCharType="begin"/>
            </w:r>
            <w:r w:rsidR="00CE0073">
              <w:rPr>
                <w:noProof/>
                <w:webHidden/>
              </w:rPr>
              <w:instrText xml:space="preserve"> PAGEREF _Toc156392560 \h </w:instrText>
            </w:r>
            <w:r w:rsidR="00CE0073">
              <w:rPr>
                <w:noProof/>
                <w:webHidden/>
              </w:rPr>
            </w:r>
            <w:r w:rsidR="00CE0073">
              <w:rPr>
                <w:noProof/>
                <w:webHidden/>
              </w:rPr>
              <w:fldChar w:fldCharType="separate"/>
            </w:r>
            <w:r w:rsidR="00CE0073">
              <w:rPr>
                <w:noProof/>
                <w:webHidden/>
              </w:rPr>
              <w:t>19</w:t>
            </w:r>
            <w:r w:rsidR="00CE0073">
              <w:rPr>
                <w:noProof/>
                <w:webHidden/>
              </w:rPr>
              <w:fldChar w:fldCharType="end"/>
            </w:r>
          </w:hyperlink>
        </w:p>
        <w:p w14:paraId="4D3FE523" w14:textId="79290F3E"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61" w:history="1">
            <w:r w:rsidR="00CE0073" w:rsidRPr="00A61FA2">
              <w:rPr>
                <w:rStyle w:val="Hyperlink"/>
                <w:rFonts w:eastAsiaTheme="majorEastAsia"/>
                <w:noProof/>
              </w:rPr>
              <w:t>2.3.1</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rPr>
              <w:t>Product RepIn Report</w:t>
            </w:r>
            <w:r w:rsidR="00CE0073">
              <w:rPr>
                <w:noProof/>
                <w:webHidden/>
              </w:rPr>
              <w:tab/>
            </w:r>
            <w:r w:rsidR="00CE0073">
              <w:rPr>
                <w:noProof/>
                <w:webHidden/>
              </w:rPr>
              <w:fldChar w:fldCharType="begin"/>
            </w:r>
            <w:r w:rsidR="00CE0073">
              <w:rPr>
                <w:noProof/>
                <w:webHidden/>
              </w:rPr>
              <w:instrText xml:space="preserve"> PAGEREF _Toc156392561 \h </w:instrText>
            </w:r>
            <w:r w:rsidR="00CE0073">
              <w:rPr>
                <w:noProof/>
                <w:webHidden/>
              </w:rPr>
            </w:r>
            <w:r w:rsidR="00CE0073">
              <w:rPr>
                <w:noProof/>
                <w:webHidden/>
              </w:rPr>
              <w:fldChar w:fldCharType="separate"/>
            </w:r>
            <w:r w:rsidR="00CE0073">
              <w:rPr>
                <w:noProof/>
                <w:webHidden/>
              </w:rPr>
              <w:t>20</w:t>
            </w:r>
            <w:r w:rsidR="00CE0073">
              <w:rPr>
                <w:noProof/>
                <w:webHidden/>
              </w:rPr>
              <w:fldChar w:fldCharType="end"/>
            </w:r>
          </w:hyperlink>
        </w:p>
        <w:p w14:paraId="27465E03" w14:textId="62D7725D"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62" w:history="1">
            <w:r w:rsidR="00CE0073" w:rsidRPr="00A61FA2">
              <w:rPr>
                <w:rStyle w:val="Hyperlink"/>
                <w:rFonts w:eastAsiaTheme="majorEastAsia"/>
                <w:noProof/>
              </w:rPr>
              <w:t>2.3.2</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rPr>
              <w:t>Product Inventory Plan</w:t>
            </w:r>
            <w:r w:rsidR="00CE0073">
              <w:rPr>
                <w:noProof/>
                <w:webHidden/>
              </w:rPr>
              <w:tab/>
            </w:r>
            <w:r w:rsidR="00CE0073">
              <w:rPr>
                <w:noProof/>
                <w:webHidden/>
              </w:rPr>
              <w:fldChar w:fldCharType="begin"/>
            </w:r>
            <w:r w:rsidR="00CE0073">
              <w:rPr>
                <w:noProof/>
                <w:webHidden/>
              </w:rPr>
              <w:instrText xml:space="preserve"> PAGEREF _Toc156392562 \h </w:instrText>
            </w:r>
            <w:r w:rsidR="00CE0073">
              <w:rPr>
                <w:noProof/>
                <w:webHidden/>
              </w:rPr>
            </w:r>
            <w:r w:rsidR="00CE0073">
              <w:rPr>
                <w:noProof/>
                <w:webHidden/>
              </w:rPr>
              <w:fldChar w:fldCharType="separate"/>
            </w:r>
            <w:r w:rsidR="00CE0073">
              <w:rPr>
                <w:noProof/>
                <w:webHidden/>
              </w:rPr>
              <w:t>21</w:t>
            </w:r>
            <w:r w:rsidR="00CE0073">
              <w:rPr>
                <w:noProof/>
                <w:webHidden/>
              </w:rPr>
              <w:fldChar w:fldCharType="end"/>
            </w:r>
          </w:hyperlink>
        </w:p>
        <w:p w14:paraId="51915AF3" w14:textId="1015279A"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63" w:history="1">
            <w:r w:rsidR="00CE0073" w:rsidRPr="00A61FA2">
              <w:rPr>
                <w:rStyle w:val="Hyperlink"/>
                <w:rFonts w:eastAsiaTheme="majorEastAsia"/>
                <w:noProof/>
              </w:rPr>
              <w:t>2.3.3</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rPr>
              <w:t>Product Assumptions</w:t>
            </w:r>
            <w:r w:rsidR="00CE0073">
              <w:rPr>
                <w:noProof/>
                <w:webHidden/>
              </w:rPr>
              <w:tab/>
            </w:r>
            <w:r w:rsidR="00CE0073">
              <w:rPr>
                <w:noProof/>
                <w:webHidden/>
              </w:rPr>
              <w:fldChar w:fldCharType="begin"/>
            </w:r>
            <w:r w:rsidR="00CE0073">
              <w:rPr>
                <w:noProof/>
                <w:webHidden/>
              </w:rPr>
              <w:instrText xml:space="preserve"> PAGEREF _Toc156392563 \h </w:instrText>
            </w:r>
            <w:r w:rsidR="00CE0073">
              <w:rPr>
                <w:noProof/>
                <w:webHidden/>
              </w:rPr>
            </w:r>
            <w:r w:rsidR="00CE0073">
              <w:rPr>
                <w:noProof/>
                <w:webHidden/>
              </w:rPr>
              <w:fldChar w:fldCharType="separate"/>
            </w:r>
            <w:r w:rsidR="00CE0073">
              <w:rPr>
                <w:noProof/>
                <w:webHidden/>
              </w:rPr>
              <w:t>23</w:t>
            </w:r>
            <w:r w:rsidR="00CE0073">
              <w:rPr>
                <w:noProof/>
                <w:webHidden/>
              </w:rPr>
              <w:fldChar w:fldCharType="end"/>
            </w:r>
          </w:hyperlink>
        </w:p>
        <w:p w14:paraId="505B0F84" w14:textId="2B3FD3FA" w:rsidR="00CE0073" w:rsidRDefault="00B84E55">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392564" w:history="1">
            <w:r w:rsidR="00CE0073" w:rsidRPr="00A61FA2">
              <w:rPr>
                <w:rStyle w:val="Hyperlink"/>
                <w:rFonts w:eastAsiaTheme="majorEastAsia"/>
                <w:noProof/>
              </w:rPr>
              <w:t>2.4</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rPr>
              <w:t>Financial Review</w:t>
            </w:r>
            <w:r w:rsidR="00CE0073">
              <w:rPr>
                <w:noProof/>
                <w:webHidden/>
              </w:rPr>
              <w:tab/>
            </w:r>
            <w:r w:rsidR="00CE0073">
              <w:rPr>
                <w:noProof/>
                <w:webHidden/>
              </w:rPr>
              <w:fldChar w:fldCharType="begin"/>
            </w:r>
            <w:r w:rsidR="00CE0073">
              <w:rPr>
                <w:noProof/>
                <w:webHidden/>
              </w:rPr>
              <w:instrText xml:space="preserve"> PAGEREF _Toc156392564 \h </w:instrText>
            </w:r>
            <w:r w:rsidR="00CE0073">
              <w:rPr>
                <w:noProof/>
                <w:webHidden/>
              </w:rPr>
            </w:r>
            <w:r w:rsidR="00CE0073">
              <w:rPr>
                <w:noProof/>
                <w:webHidden/>
              </w:rPr>
              <w:fldChar w:fldCharType="separate"/>
            </w:r>
            <w:r w:rsidR="00CE0073">
              <w:rPr>
                <w:noProof/>
                <w:webHidden/>
              </w:rPr>
              <w:t>26</w:t>
            </w:r>
            <w:r w:rsidR="00CE0073">
              <w:rPr>
                <w:noProof/>
                <w:webHidden/>
              </w:rPr>
              <w:fldChar w:fldCharType="end"/>
            </w:r>
          </w:hyperlink>
        </w:p>
        <w:p w14:paraId="506F22BA" w14:textId="35F71E01"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65" w:history="1">
            <w:r w:rsidR="00CE0073" w:rsidRPr="00A61FA2">
              <w:rPr>
                <w:rStyle w:val="Hyperlink"/>
                <w:rFonts w:eastAsiaTheme="majorEastAsia"/>
                <w:noProof/>
                <w:lang w:val="en-IN"/>
              </w:rPr>
              <w:t>2.4.1</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Profit and Loss</w:t>
            </w:r>
            <w:r w:rsidR="00CE0073">
              <w:rPr>
                <w:noProof/>
                <w:webHidden/>
              </w:rPr>
              <w:tab/>
            </w:r>
            <w:r w:rsidR="00CE0073">
              <w:rPr>
                <w:noProof/>
                <w:webHidden/>
              </w:rPr>
              <w:fldChar w:fldCharType="begin"/>
            </w:r>
            <w:r w:rsidR="00CE0073">
              <w:rPr>
                <w:noProof/>
                <w:webHidden/>
              </w:rPr>
              <w:instrText xml:space="preserve"> PAGEREF _Toc156392565 \h </w:instrText>
            </w:r>
            <w:r w:rsidR="00CE0073">
              <w:rPr>
                <w:noProof/>
                <w:webHidden/>
              </w:rPr>
            </w:r>
            <w:r w:rsidR="00CE0073">
              <w:rPr>
                <w:noProof/>
                <w:webHidden/>
              </w:rPr>
              <w:fldChar w:fldCharType="separate"/>
            </w:r>
            <w:r w:rsidR="00CE0073">
              <w:rPr>
                <w:noProof/>
                <w:webHidden/>
              </w:rPr>
              <w:t>26</w:t>
            </w:r>
            <w:r w:rsidR="00CE0073">
              <w:rPr>
                <w:noProof/>
                <w:webHidden/>
              </w:rPr>
              <w:fldChar w:fldCharType="end"/>
            </w:r>
          </w:hyperlink>
        </w:p>
        <w:p w14:paraId="5294295D" w14:textId="3A63B6BA" w:rsidR="00CE0073" w:rsidRDefault="00B84E55">
          <w:pPr>
            <w:pStyle w:val="TOC3"/>
            <w:rPr>
              <w:rFonts w:asciiTheme="minorHAnsi" w:eastAsiaTheme="minorEastAsia" w:hAnsiTheme="minorHAnsi" w:cstheme="minorBidi"/>
              <w:noProof/>
              <w:color w:val="auto"/>
              <w:sz w:val="24"/>
              <w:szCs w:val="24"/>
              <w:lang w:val="en-US" w:eastAsia="ko-KR"/>
            </w:rPr>
          </w:pPr>
          <w:hyperlink w:anchor="_Toc156392566" w:history="1">
            <w:r w:rsidR="00CE0073" w:rsidRPr="00A61FA2">
              <w:rPr>
                <w:rStyle w:val="Hyperlink"/>
                <w:rFonts w:eastAsiaTheme="majorEastAsia"/>
                <w:noProof/>
                <w:lang w:val="en-IN"/>
              </w:rPr>
              <w:t>2.4.2</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lang w:val="en-IN"/>
              </w:rPr>
              <w:t>Product Unit Price and Cost</w:t>
            </w:r>
            <w:r w:rsidR="00CE0073">
              <w:rPr>
                <w:noProof/>
                <w:webHidden/>
              </w:rPr>
              <w:tab/>
            </w:r>
            <w:r w:rsidR="00CE0073">
              <w:rPr>
                <w:noProof/>
                <w:webHidden/>
              </w:rPr>
              <w:fldChar w:fldCharType="begin"/>
            </w:r>
            <w:r w:rsidR="00CE0073">
              <w:rPr>
                <w:noProof/>
                <w:webHidden/>
              </w:rPr>
              <w:instrText xml:space="preserve"> PAGEREF _Toc156392566 \h </w:instrText>
            </w:r>
            <w:r w:rsidR="00CE0073">
              <w:rPr>
                <w:noProof/>
                <w:webHidden/>
              </w:rPr>
            </w:r>
            <w:r w:rsidR="00CE0073">
              <w:rPr>
                <w:noProof/>
                <w:webHidden/>
              </w:rPr>
              <w:fldChar w:fldCharType="separate"/>
            </w:r>
            <w:r w:rsidR="00CE0073">
              <w:rPr>
                <w:noProof/>
                <w:webHidden/>
              </w:rPr>
              <w:t>27</w:t>
            </w:r>
            <w:r w:rsidR="00CE0073">
              <w:rPr>
                <w:noProof/>
                <w:webHidden/>
              </w:rPr>
              <w:fldChar w:fldCharType="end"/>
            </w:r>
          </w:hyperlink>
        </w:p>
        <w:p w14:paraId="1903AEED" w14:textId="39E3C96D" w:rsidR="00CE0073" w:rsidRDefault="00B84E55">
          <w:pPr>
            <w:pStyle w:val="TOC2"/>
            <w:tabs>
              <w:tab w:val="left" w:pos="880"/>
              <w:tab w:val="right" w:leader="dot" w:pos="9334"/>
            </w:tabs>
            <w:rPr>
              <w:rFonts w:asciiTheme="minorHAnsi" w:eastAsiaTheme="minorEastAsia" w:hAnsiTheme="minorHAnsi" w:cstheme="minorBidi"/>
              <w:noProof/>
              <w:color w:val="auto"/>
              <w:sz w:val="24"/>
              <w:szCs w:val="24"/>
              <w:lang w:val="en-US" w:eastAsia="ko-KR"/>
            </w:rPr>
          </w:pPr>
          <w:hyperlink w:anchor="_Toc156392567" w:history="1">
            <w:r w:rsidR="00CE0073" w:rsidRPr="00A61FA2">
              <w:rPr>
                <w:rStyle w:val="Hyperlink"/>
                <w:rFonts w:eastAsiaTheme="majorEastAsia"/>
                <w:noProof/>
              </w:rPr>
              <w:t>2.5</w:t>
            </w:r>
            <w:r w:rsidR="00CE0073">
              <w:rPr>
                <w:rFonts w:asciiTheme="minorHAnsi" w:eastAsiaTheme="minorEastAsia" w:hAnsiTheme="minorHAnsi" w:cstheme="minorBidi"/>
                <w:noProof/>
                <w:color w:val="auto"/>
                <w:sz w:val="24"/>
                <w:szCs w:val="24"/>
                <w:lang w:val="en-US" w:eastAsia="ko-KR"/>
              </w:rPr>
              <w:tab/>
            </w:r>
            <w:r w:rsidR="00CE0073" w:rsidRPr="00A61FA2">
              <w:rPr>
                <w:rStyle w:val="Hyperlink"/>
                <w:rFonts w:eastAsiaTheme="majorEastAsia"/>
                <w:noProof/>
              </w:rPr>
              <w:t>App Assumptions</w:t>
            </w:r>
            <w:r w:rsidR="00CE0073">
              <w:rPr>
                <w:noProof/>
                <w:webHidden/>
              </w:rPr>
              <w:tab/>
            </w:r>
            <w:r w:rsidR="00CE0073">
              <w:rPr>
                <w:noProof/>
                <w:webHidden/>
              </w:rPr>
              <w:fldChar w:fldCharType="begin"/>
            </w:r>
            <w:r w:rsidR="00CE0073">
              <w:rPr>
                <w:noProof/>
                <w:webHidden/>
              </w:rPr>
              <w:instrText xml:space="preserve"> PAGEREF _Toc156392567 \h </w:instrText>
            </w:r>
            <w:r w:rsidR="00CE0073">
              <w:rPr>
                <w:noProof/>
                <w:webHidden/>
              </w:rPr>
            </w:r>
            <w:r w:rsidR="00CE0073">
              <w:rPr>
                <w:noProof/>
                <w:webHidden/>
              </w:rPr>
              <w:fldChar w:fldCharType="separate"/>
            </w:r>
            <w:r w:rsidR="00CE0073">
              <w:rPr>
                <w:noProof/>
                <w:webHidden/>
              </w:rPr>
              <w:t>29</w:t>
            </w:r>
            <w:r w:rsidR="00CE0073">
              <w:rPr>
                <w:noProof/>
                <w:webHidden/>
              </w:rPr>
              <w:fldChar w:fldCharType="end"/>
            </w:r>
          </w:hyperlink>
        </w:p>
        <w:p w14:paraId="3BA4801C" w14:textId="3D5A8148" w:rsidR="00BB0740" w:rsidRDefault="00063602">
          <w:r>
            <w:rPr>
              <w:rFonts w:cstheme="minorHAnsi"/>
              <w:sz w:val="24"/>
              <w:szCs w:val="24"/>
            </w:rPr>
            <w:fldChar w:fldCharType="end"/>
          </w:r>
        </w:p>
      </w:sdtContent>
    </w:sdt>
    <w:p w14:paraId="585F0D1B" w14:textId="77777777" w:rsidR="00E946B6" w:rsidRPr="00F130EB" w:rsidRDefault="00E946B6" w:rsidP="00773140">
      <w:pPr>
        <w:spacing w:after="507"/>
        <w:ind w:left="0" w:firstLine="0"/>
        <w:rPr>
          <w:rFonts w:ascii="Cambria" w:eastAsia="Cambria" w:hAnsi="Cambria" w:cs="Cambria"/>
          <w:color w:val="auto"/>
          <w:sz w:val="24"/>
          <w:szCs w:val="24"/>
        </w:rPr>
      </w:pPr>
    </w:p>
    <w:p w14:paraId="3DD06BAE" w14:textId="033AFB2F" w:rsidR="0068129A" w:rsidRPr="00F130EB" w:rsidRDefault="500DAE96" w:rsidP="001815E5">
      <w:pPr>
        <w:pStyle w:val="Heading1"/>
        <w:rPr>
          <w:rFonts w:eastAsia="Cambria"/>
          <w:lang w:val="en-CA"/>
        </w:rPr>
      </w:pPr>
      <w:bookmarkStart w:id="1" w:name="_Toc148079348"/>
      <w:bookmarkStart w:id="2" w:name="_Toc148079499"/>
      <w:bookmarkStart w:id="3" w:name="_Toc155944529"/>
      <w:bookmarkStart w:id="4" w:name="_Toc156392545"/>
      <w:r w:rsidRPr="00F130EB">
        <w:rPr>
          <w:rFonts w:eastAsia="Cambria"/>
          <w:lang w:val="en-CA"/>
        </w:rPr>
        <w:lastRenderedPageBreak/>
        <w:t>Introduction</w:t>
      </w:r>
      <w:bookmarkEnd w:id="1"/>
      <w:bookmarkEnd w:id="2"/>
      <w:bookmarkEnd w:id="3"/>
      <w:bookmarkEnd w:id="4"/>
    </w:p>
    <w:p w14:paraId="23CDA112" w14:textId="77777777" w:rsidR="0027342F" w:rsidRDefault="00FB12F3" w:rsidP="0027342F">
      <w:pPr>
        <w:rPr>
          <w:shd w:val="clear" w:color="auto" w:fill="FFFFFF"/>
        </w:rPr>
      </w:pPr>
      <w:bookmarkStart w:id="5" w:name="_Toc148079357"/>
      <w:bookmarkStart w:id="6" w:name="_Toc148079508"/>
      <w:r>
        <w:rPr>
          <w:shd w:val="clear" w:color="auto" w:fill="FFFFFF"/>
        </w:rPr>
        <w:t xml:space="preserve">Sales and operations planning (S&amp;OP) is a process </w:t>
      </w:r>
      <w:r w:rsidR="00C20E66">
        <w:rPr>
          <w:shd w:val="clear" w:color="auto" w:fill="FFFFFF"/>
        </w:rPr>
        <w:t>to sync</w:t>
      </w:r>
      <w:r>
        <w:rPr>
          <w:shd w:val="clear" w:color="auto" w:fill="FFFFFF"/>
        </w:rPr>
        <w:t xml:space="preserve"> a manufacturer's supply with demand by having</w:t>
      </w:r>
      <w:r w:rsidR="00C20E66">
        <w:rPr>
          <w:shd w:val="clear" w:color="auto" w:fill="FFFFFF"/>
        </w:rPr>
        <w:t xml:space="preserve"> various departments collaboratively</w:t>
      </w:r>
      <w:r>
        <w:rPr>
          <w:shd w:val="clear" w:color="auto" w:fill="FFFFFF"/>
        </w:rPr>
        <w:t xml:space="preserve"> create a single </w:t>
      </w:r>
      <w:r w:rsidRPr="00FB12F3">
        <w:t>production plan.</w:t>
      </w:r>
      <w:r>
        <w:rPr>
          <w:shd w:val="clear" w:color="auto" w:fill="FFFFFF"/>
        </w:rPr>
        <w:t> </w:t>
      </w:r>
      <w:r w:rsidR="0027342F">
        <w:rPr>
          <w:shd w:val="clear" w:color="auto" w:fill="FFFFFF"/>
        </w:rPr>
        <w:t xml:space="preserve"> </w:t>
      </w:r>
    </w:p>
    <w:p w14:paraId="7A6B869B" w14:textId="77777777" w:rsidR="006A07C9" w:rsidRDefault="006A07C9" w:rsidP="0027342F">
      <w:pPr>
        <w:rPr>
          <w:shd w:val="clear" w:color="auto" w:fill="FFFFFF"/>
        </w:rPr>
      </w:pPr>
    </w:p>
    <w:p w14:paraId="6A217560" w14:textId="565E4AE1" w:rsidR="00C20E66" w:rsidRDefault="00C20E66" w:rsidP="0027342F">
      <w:pPr>
        <w:rPr>
          <w:shd w:val="clear" w:color="auto" w:fill="FFFFFF"/>
        </w:rPr>
      </w:pPr>
      <w:r>
        <w:rPr>
          <w:shd w:val="clear" w:color="auto" w:fill="FFFFFF"/>
        </w:rPr>
        <w:t xml:space="preserve">Kepion’s </w:t>
      </w:r>
      <w:r>
        <w:rPr>
          <w:b/>
          <w:bCs/>
          <w:shd w:val="clear" w:color="auto" w:fill="FFFFFF"/>
        </w:rPr>
        <w:t xml:space="preserve">S&amp;OP Essentials </w:t>
      </w:r>
      <w:r>
        <w:rPr>
          <w:shd w:val="clear" w:color="auto" w:fill="FFFFFF"/>
        </w:rPr>
        <w:t>app</w:t>
      </w:r>
      <w:r w:rsidR="00941BE7">
        <w:rPr>
          <w:shd w:val="clear" w:color="auto" w:fill="FFFFFF"/>
        </w:rPr>
        <w:t xml:space="preserve"> </w:t>
      </w:r>
      <w:r w:rsidR="00373BB3">
        <w:rPr>
          <w:shd w:val="clear" w:color="auto" w:fill="FFFFFF"/>
        </w:rPr>
        <w:t xml:space="preserve">serves as the </w:t>
      </w:r>
      <w:r w:rsidR="00353CE9">
        <w:rPr>
          <w:shd w:val="clear" w:color="auto" w:fill="FFFFFF"/>
        </w:rPr>
        <w:t xml:space="preserve">single </w:t>
      </w:r>
      <w:r w:rsidR="00373BB3">
        <w:rPr>
          <w:shd w:val="clear" w:color="auto" w:fill="FFFFFF"/>
        </w:rPr>
        <w:t xml:space="preserve">platform for </w:t>
      </w:r>
      <w:r w:rsidR="00202A32">
        <w:rPr>
          <w:shd w:val="clear" w:color="auto" w:fill="FFFFFF"/>
        </w:rPr>
        <w:t xml:space="preserve">your </w:t>
      </w:r>
      <w:r w:rsidR="00353CE9">
        <w:rPr>
          <w:shd w:val="clear" w:color="auto" w:fill="FFFFFF"/>
        </w:rPr>
        <w:t xml:space="preserve">teams </w:t>
      </w:r>
      <w:r w:rsidR="00202A32">
        <w:rPr>
          <w:shd w:val="clear" w:color="auto" w:fill="FFFFFF"/>
        </w:rPr>
        <w:t xml:space="preserve">to conduct </w:t>
      </w:r>
      <w:r w:rsidR="00353CE9">
        <w:rPr>
          <w:shd w:val="clear" w:color="auto" w:fill="FFFFFF"/>
        </w:rPr>
        <w:t xml:space="preserve">the S&amp;OP process in a streamlined, efficient, and collaborative </w:t>
      </w:r>
      <w:r w:rsidR="0027342F">
        <w:rPr>
          <w:shd w:val="clear" w:color="auto" w:fill="FFFFFF"/>
        </w:rPr>
        <w:t xml:space="preserve">way. </w:t>
      </w:r>
    </w:p>
    <w:p w14:paraId="2742003D" w14:textId="77777777" w:rsidR="000C6135" w:rsidRPr="008F55BF" w:rsidRDefault="000C6135" w:rsidP="000C6135">
      <w:pPr>
        <w:ind w:left="0" w:firstLine="0"/>
        <w:rPr>
          <w:lang w:val="en-IN"/>
        </w:rPr>
      </w:pPr>
    </w:p>
    <w:tbl>
      <w:tblPr>
        <w:tblStyle w:val="TableGrid"/>
        <w:tblW w:w="0" w:type="auto"/>
        <w:tblLook w:val="04A0" w:firstRow="1" w:lastRow="0" w:firstColumn="1" w:lastColumn="0" w:noHBand="0" w:noVBand="1"/>
      </w:tblPr>
      <w:tblGrid>
        <w:gridCol w:w="9334"/>
      </w:tblGrid>
      <w:tr w:rsidR="000C6135" w14:paraId="417F03F5" w14:textId="77777777" w:rsidTr="00B2097D">
        <w:trPr>
          <w:trHeight w:val="576"/>
        </w:trPr>
        <w:tc>
          <w:tcPr>
            <w:tcW w:w="9334" w:type="dxa"/>
            <w:tcBorders>
              <w:top w:val="nil"/>
              <w:left w:val="nil"/>
              <w:bottom w:val="nil"/>
              <w:right w:val="nil"/>
            </w:tcBorders>
            <w:shd w:val="clear" w:color="auto" w:fill="FFE599" w:themeFill="accent4" w:themeFillTint="66"/>
            <w:vAlign w:val="center"/>
          </w:tcPr>
          <w:p w14:paraId="2A0FF6E2" w14:textId="1845D0CC" w:rsidR="000C6135" w:rsidRPr="00E413C6" w:rsidRDefault="000C6135" w:rsidP="00B2097D">
            <w:pPr>
              <w:spacing w:after="240"/>
              <w:ind w:left="0" w:firstLine="0"/>
              <w:rPr>
                <w:rFonts w:eastAsia="Cambria" w:cs="Poppins"/>
              </w:rPr>
            </w:pPr>
            <w:r w:rsidRPr="003E4455">
              <w:rPr>
                <w:b/>
                <w:bCs/>
              </w:rPr>
              <w:t>NOTE</w:t>
            </w:r>
            <w:r>
              <w:t xml:space="preserve">: The </w:t>
            </w:r>
            <w:r w:rsidR="002B4AF4">
              <w:rPr>
                <w:b/>
                <w:bCs/>
              </w:rPr>
              <w:t xml:space="preserve">Data Management </w:t>
            </w:r>
            <w:r w:rsidR="002B4AF4">
              <w:t>app</w:t>
            </w:r>
            <w:r w:rsidR="005D0AC6">
              <w:t xml:space="preserve"> </w:t>
            </w:r>
            <w:r w:rsidR="007178F8">
              <w:t>complements this app</w:t>
            </w:r>
            <w:r w:rsidR="00DE1ACD">
              <w:t>, allowing you to configure</w:t>
            </w:r>
            <w:r w:rsidR="00DE2CAA">
              <w:t xml:space="preserve"> </w:t>
            </w:r>
            <w:r w:rsidR="008852DD">
              <w:t xml:space="preserve">mappings, review actuals and dimensions, and more. </w:t>
            </w:r>
            <w:r w:rsidR="00E413C6">
              <w:t xml:space="preserve">Refer to the </w:t>
            </w:r>
            <w:r w:rsidR="00E413C6">
              <w:rPr>
                <w:b/>
                <w:bCs/>
              </w:rPr>
              <w:t xml:space="preserve">Data Management </w:t>
            </w:r>
            <w:r w:rsidR="00E413C6">
              <w:t xml:space="preserve">guide for instructions on using that app. </w:t>
            </w:r>
          </w:p>
        </w:tc>
      </w:tr>
    </w:tbl>
    <w:p w14:paraId="5F44593B" w14:textId="77777777" w:rsidR="00FB12F3" w:rsidRPr="00B02182" w:rsidRDefault="00FB12F3" w:rsidP="000C6135">
      <w:pPr>
        <w:ind w:left="0" w:firstLine="0"/>
        <w:rPr>
          <w:rFonts w:eastAsia="Cambria"/>
        </w:rPr>
      </w:pPr>
    </w:p>
    <w:p w14:paraId="175D5A71" w14:textId="50EB885F" w:rsidR="005A49A1" w:rsidRDefault="00251176" w:rsidP="0050028F">
      <w:pPr>
        <w:pStyle w:val="Heading2"/>
        <w:rPr>
          <w:rFonts w:eastAsia="Cambria"/>
        </w:rPr>
      </w:pPr>
      <w:bookmarkStart w:id="7" w:name="_Toc156392546"/>
      <w:r>
        <w:rPr>
          <w:rFonts w:eastAsia="Cambria"/>
        </w:rPr>
        <w:t>App Overview</w:t>
      </w:r>
      <w:bookmarkEnd w:id="7"/>
    </w:p>
    <w:p w14:paraId="57EFC141" w14:textId="592196B1" w:rsidR="00206C8C" w:rsidRDefault="000C3115" w:rsidP="00AC7945">
      <w:pPr>
        <w:rPr>
          <w:rFonts w:eastAsia="Cambria"/>
          <w:lang w:val="en-IN"/>
        </w:rPr>
      </w:pPr>
      <w:r>
        <w:rPr>
          <w:rFonts w:eastAsia="Cambria"/>
          <w:lang w:val="en-IN"/>
        </w:rPr>
        <w:t xml:space="preserve">The S&amp;OP Essentials app </w:t>
      </w:r>
      <w:r w:rsidR="00ED2CB8">
        <w:rPr>
          <w:rFonts w:eastAsia="Cambria"/>
          <w:lang w:val="en-IN"/>
        </w:rPr>
        <w:t>breaks down the process</w:t>
      </w:r>
      <w:r w:rsidR="006B56F5">
        <w:rPr>
          <w:rFonts w:eastAsia="Cambria"/>
          <w:lang w:val="en-IN"/>
        </w:rPr>
        <w:t xml:space="preserve"> </w:t>
      </w:r>
      <w:r w:rsidR="007C4308">
        <w:rPr>
          <w:rFonts w:eastAsia="Cambria"/>
          <w:lang w:val="en-IN"/>
        </w:rPr>
        <w:t>in</w:t>
      </w:r>
      <w:r w:rsidR="00ED2CB8">
        <w:rPr>
          <w:rFonts w:eastAsia="Cambria"/>
          <w:lang w:val="en-IN"/>
        </w:rPr>
        <w:t>to</w:t>
      </w:r>
      <w:r w:rsidR="007C4308">
        <w:rPr>
          <w:rFonts w:eastAsia="Cambria"/>
          <w:lang w:val="en-IN"/>
        </w:rPr>
        <w:t xml:space="preserve"> three </w:t>
      </w:r>
      <w:r w:rsidR="00F55E86">
        <w:rPr>
          <w:rFonts w:eastAsia="Cambria"/>
          <w:lang w:val="en-IN"/>
        </w:rPr>
        <w:t>main</w:t>
      </w:r>
      <w:r w:rsidR="007C4308">
        <w:rPr>
          <w:rFonts w:eastAsia="Cambria"/>
          <w:lang w:val="en-IN"/>
        </w:rPr>
        <w:t xml:space="preserve"> steps</w:t>
      </w:r>
      <w:r w:rsidR="00ED2CB8">
        <w:rPr>
          <w:rFonts w:eastAsia="Cambria"/>
          <w:lang w:val="en-IN"/>
        </w:rPr>
        <w:t>, which have their dedicated section and pages</w:t>
      </w:r>
      <w:r w:rsidR="007C4308">
        <w:rPr>
          <w:rFonts w:eastAsia="Cambria"/>
          <w:lang w:val="en-IN"/>
        </w:rPr>
        <w:t>:</w:t>
      </w:r>
    </w:p>
    <w:p w14:paraId="74ADFD30" w14:textId="77777777" w:rsidR="00E70F29" w:rsidRDefault="00E70F29" w:rsidP="00AC7945">
      <w:pPr>
        <w:rPr>
          <w:rFonts w:eastAsia="Cambria"/>
          <w:lang w:val="en-IN"/>
        </w:rPr>
      </w:pPr>
    </w:p>
    <w:p w14:paraId="09C3BB31" w14:textId="3D54D0DA" w:rsidR="007C4308" w:rsidRDefault="00F55E86" w:rsidP="00E347D8">
      <w:pPr>
        <w:pStyle w:val="ListParagraph"/>
        <w:numPr>
          <w:ilvl w:val="0"/>
          <w:numId w:val="18"/>
        </w:numPr>
        <w:rPr>
          <w:rFonts w:eastAsia="Cambria"/>
          <w:lang w:val="en-IN"/>
        </w:rPr>
      </w:pPr>
      <w:r>
        <w:rPr>
          <w:rFonts w:eastAsia="Cambria"/>
          <w:lang w:val="en-IN"/>
        </w:rPr>
        <w:t>Demand Plan</w:t>
      </w:r>
    </w:p>
    <w:p w14:paraId="19CA89AF" w14:textId="1F970A8A" w:rsidR="00F55E86" w:rsidRDefault="00F55E86" w:rsidP="00E347D8">
      <w:pPr>
        <w:pStyle w:val="ListParagraph"/>
        <w:numPr>
          <w:ilvl w:val="0"/>
          <w:numId w:val="18"/>
        </w:numPr>
        <w:rPr>
          <w:rFonts w:eastAsia="Cambria"/>
          <w:lang w:val="en-IN"/>
        </w:rPr>
      </w:pPr>
      <w:r>
        <w:rPr>
          <w:rFonts w:eastAsia="Cambria"/>
          <w:lang w:val="en-IN"/>
        </w:rPr>
        <w:t>Inventory Plan</w:t>
      </w:r>
    </w:p>
    <w:p w14:paraId="279964EE" w14:textId="494DC580" w:rsidR="00F55E86" w:rsidRDefault="00F55E86" w:rsidP="00E347D8">
      <w:pPr>
        <w:pStyle w:val="ListParagraph"/>
        <w:numPr>
          <w:ilvl w:val="0"/>
          <w:numId w:val="18"/>
        </w:numPr>
        <w:rPr>
          <w:rFonts w:eastAsia="Cambria"/>
          <w:lang w:val="en-IN"/>
        </w:rPr>
      </w:pPr>
      <w:r>
        <w:rPr>
          <w:rFonts w:eastAsia="Cambria"/>
          <w:lang w:val="en-IN"/>
        </w:rPr>
        <w:t>Financial Review</w:t>
      </w:r>
    </w:p>
    <w:p w14:paraId="04D6390F" w14:textId="77777777" w:rsidR="00ED2CB8" w:rsidRDefault="00ED2CB8" w:rsidP="00ED2CB8">
      <w:pPr>
        <w:rPr>
          <w:rFonts w:eastAsia="Cambria"/>
          <w:lang w:val="en-IN"/>
        </w:rPr>
      </w:pPr>
    </w:p>
    <w:p w14:paraId="5139F950" w14:textId="549FC203" w:rsidR="00ED2CB8" w:rsidRPr="00ED2CB8" w:rsidRDefault="00ED2CB8" w:rsidP="00ED2CB8">
      <w:pPr>
        <w:rPr>
          <w:rFonts w:eastAsia="Cambria"/>
          <w:lang w:val="en-IN"/>
        </w:rPr>
      </w:pPr>
      <w:r>
        <w:rPr>
          <w:rFonts w:eastAsia="Cambria"/>
          <w:lang w:val="en-IN"/>
        </w:rPr>
        <w:t xml:space="preserve">The app also offers an additional App Assumption page </w:t>
      </w:r>
      <w:r w:rsidR="00E70F29">
        <w:rPr>
          <w:rFonts w:eastAsia="Cambria"/>
          <w:lang w:val="en-IN"/>
        </w:rPr>
        <w:t>that outlines the v</w:t>
      </w:r>
      <w:r w:rsidR="00C76D77">
        <w:rPr>
          <w:rFonts w:eastAsia="Cambria"/>
          <w:lang w:val="en-IN"/>
        </w:rPr>
        <w:t xml:space="preserve">arious app-level assumptions </w:t>
      </w:r>
      <w:r w:rsidR="003428C6">
        <w:rPr>
          <w:rFonts w:eastAsia="Cambria"/>
          <w:lang w:val="en-IN"/>
        </w:rPr>
        <w:t xml:space="preserve">dictating </w:t>
      </w:r>
      <w:r w:rsidR="009B09AF">
        <w:rPr>
          <w:rFonts w:eastAsia="Cambria"/>
          <w:lang w:val="en-IN"/>
        </w:rPr>
        <w:t xml:space="preserve">forms, calculations, etc. </w:t>
      </w:r>
    </w:p>
    <w:p w14:paraId="1CCF99A1" w14:textId="77777777" w:rsidR="003E4455" w:rsidRPr="008F55BF" w:rsidRDefault="003E4455" w:rsidP="003E4455">
      <w:pPr>
        <w:ind w:left="0" w:firstLine="0"/>
        <w:rPr>
          <w:lang w:val="en-IN"/>
        </w:rPr>
      </w:pPr>
    </w:p>
    <w:tbl>
      <w:tblPr>
        <w:tblStyle w:val="TableGrid"/>
        <w:tblW w:w="0" w:type="auto"/>
        <w:tblLook w:val="04A0" w:firstRow="1" w:lastRow="0" w:firstColumn="1" w:lastColumn="0" w:noHBand="0" w:noVBand="1"/>
      </w:tblPr>
      <w:tblGrid>
        <w:gridCol w:w="9334"/>
      </w:tblGrid>
      <w:tr w:rsidR="003E4455" w14:paraId="7B5C806E" w14:textId="77777777" w:rsidTr="000C6135">
        <w:trPr>
          <w:trHeight w:val="576"/>
        </w:trPr>
        <w:tc>
          <w:tcPr>
            <w:tcW w:w="9334" w:type="dxa"/>
            <w:tcBorders>
              <w:top w:val="nil"/>
              <w:left w:val="nil"/>
              <w:bottom w:val="nil"/>
              <w:right w:val="nil"/>
            </w:tcBorders>
            <w:shd w:val="clear" w:color="auto" w:fill="FFE599" w:themeFill="accent4" w:themeFillTint="66"/>
            <w:vAlign w:val="center"/>
          </w:tcPr>
          <w:p w14:paraId="634579BF" w14:textId="54AE7CFE" w:rsidR="003E4455" w:rsidRPr="002E0523" w:rsidRDefault="003E4455" w:rsidP="00B2097D">
            <w:pPr>
              <w:spacing w:after="240"/>
              <w:ind w:left="0" w:firstLine="0"/>
              <w:rPr>
                <w:rFonts w:eastAsia="Cambria" w:cs="Poppins"/>
                <w:b/>
                <w:bCs/>
              </w:rPr>
            </w:pPr>
            <w:r w:rsidRPr="003E4455">
              <w:rPr>
                <w:b/>
                <w:bCs/>
              </w:rPr>
              <w:lastRenderedPageBreak/>
              <w:t>NOTE</w:t>
            </w:r>
            <w:r>
              <w:t xml:space="preserve">: </w:t>
            </w:r>
            <w:r w:rsidR="00767A6E">
              <w:t xml:space="preserve">Sales demand, stock on hand, and on-order quantity </w:t>
            </w:r>
            <w:r w:rsidR="0084025C">
              <w:t>are</w:t>
            </w:r>
            <w:r w:rsidR="00767A6E">
              <w:t xml:space="preserve"> loaded into Kepion as </w:t>
            </w:r>
            <w:r w:rsidR="0084025C">
              <w:t xml:space="preserve">a baseline. They will be updated periodically. </w:t>
            </w:r>
            <w:r>
              <w:t xml:space="preserve"> </w:t>
            </w:r>
          </w:p>
        </w:tc>
      </w:tr>
    </w:tbl>
    <w:p w14:paraId="3D6FC1AF" w14:textId="77777777" w:rsidR="00274980" w:rsidRDefault="00274980" w:rsidP="000F2D08">
      <w:pPr>
        <w:ind w:left="0" w:firstLine="0"/>
        <w:rPr>
          <w:rFonts w:eastAsia="Cambria"/>
        </w:rPr>
      </w:pPr>
    </w:p>
    <w:p w14:paraId="3B5F7803" w14:textId="66E71335" w:rsidR="00E60398" w:rsidRDefault="00E60398" w:rsidP="00E60398">
      <w:pPr>
        <w:pStyle w:val="Heading2"/>
        <w:rPr>
          <w:rFonts w:eastAsia="Cambria"/>
        </w:rPr>
      </w:pPr>
      <w:bookmarkStart w:id="8" w:name="_Toc156392547"/>
      <w:r>
        <w:rPr>
          <w:rFonts w:eastAsia="Cambria"/>
        </w:rPr>
        <w:t>Roles and Permissions</w:t>
      </w:r>
      <w:bookmarkEnd w:id="8"/>
    </w:p>
    <w:p w14:paraId="6C4AA4AA" w14:textId="2CF1B89E" w:rsidR="008A47E9" w:rsidRDefault="001008C0" w:rsidP="008A47E9">
      <w:pPr>
        <w:rPr>
          <w:rFonts w:eastAsia="Cambria"/>
          <w:lang w:val="en-IN"/>
        </w:rPr>
      </w:pPr>
      <w:r>
        <w:rPr>
          <w:rFonts w:eastAsia="Cambria"/>
          <w:lang w:val="en-IN"/>
        </w:rPr>
        <w:t xml:space="preserve">Depending on your assigned role, you have different </w:t>
      </w:r>
      <w:r w:rsidR="00A81A96">
        <w:rPr>
          <w:rFonts w:eastAsia="Cambria"/>
          <w:lang w:val="en-IN"/>
        </w:rPr>
        <w:t xml:space="preserve">access and permissions within the S&amp;OP Essentials app and </w:t>
      </w:r>
      <w:r w:rsidR="00287A4C">
        <w:rPr>
          <w:rFonts w:eastAsia="Cambria"/>
          <w:lang w:val="en-IN"/>
        </w:rPr>
        <w:t xml:space="preserve">Kepion. </w:t>
      </w:r>
    </w:p>
    <w:p w14:paraId="2AADE4C7" w14:textId="77777777" w:rsidR="001008C0" w:rsidRDefault="001008C0" w:rsidP="008A47E9">
      <w:pPr>
        <w:rPr>
          <w:rFonts w:eastAsia="Cambria"/>
          <w:lang w:val="en-IN"/>
        </w:rPr>
      </w:pPr>
    </w:p>
    <w:p w14:paraId="295DC44F" w14:textId="496A5CB6" w:rsidR="008A47E9" w:rsidRDefault="008A47E9" w:rsidP="008A47E9">
      <w:pPr>
        <w:pStyle w:val="Heading3"/>
        <w:rPr>
          <w:lang w:val="en-IN"/>
        </w:rPr>
      </w:pPr>
      <w:bookmarkStart w:id="9" w:name="_Toc156392548"/>
      <w:r>
        <w:rPr>
          <w:lang w:val="en-IN"/>
        </w:rPr>
        <w:t>Roles</w:t>
      </w:r>
      <w:r w:rsidR="00AD07FD">
        <w:rPr>
          <w:lang w:val="en-IN"/>
        </w:rPr>
        <w:t xml:space="preserve"> and </w:t>
      </w:r>
      <w:r w:rsidR="00C31C9A">
        <w:rPr>
          <w:lang w:val="en-IN"/>
        </w:rPr>
        <w:t>Read/Write Permissions</w:t>
      </w:r>
      <w:bookmarkEnd w:id="9"/>
    </w:p>
    <w:p w14:paraId="4786519E" w14:textId="3B98D16E" w:rsidR="008A47E9" w:rsidRDefault="00442B4B" w:rsidP="008A47E9">
      <w:pPr>
        <w:rPr>
          <w:lang w:val="en-IN"/>
        </w:rPr>
      </w:pPr>
      <w:r>
        <w:rPr>
          <w:lang w:val="en-IN"/>
        </w:rPr>
        <w:t xml:space="preserve">All users will be assigned </w:t>
      </w:r>
      <w:r w:rsidR="009A4D70">
        <w:rPr>
          <w:lang w:val="en-IN"/>
        </w:rPr>
        <w:t>at least one of the following roles</w:t>
      </w:r>
      <w:r w:rsidR="00465F66">
        <w:rPr>
          <w:lang w:val="en-IN"/>
        </w:rPr>
        <w:t xml:space="preserve"> in the table below.</w:t>
      </w:r>
      <w:r w:rsidR="00C14ABE">
        <w:rPr>
          <w:lang w:val="en-IN"/>
        </w:rPr>
        <w:t xml:space="preserve"> </w:t>
      </w:r>
    </w:p>
    <w:p w14:paraId="10A960A1" w14:textId="47988C90" w:rsidR="00442B4B" w:rsidRPr="008A47E9" w:rsidRDefault="00442B4B" w:rsidP="008A47E9">
      <w:pPr>
        <w:rPr>
          <w:lang w:val="en-IN"/>
        </w:rPr>
      </w:pPr>
    </w:p>
    <w:tbl>
      <w:tblPr>
        <w:tblStyle w:val="TableGrid"/>
        <w:tblW w:w="0" w:type="auto"/>
        <w:tblInd w:w="14" w:type="dxa"/>
        <w:tblLook w:val="04A0" w:firstRow="1" w:lastRow="0" w:firstColumn="1" w:lastColumn="0" w:noHBand="0" w:noVBand="1"/>
      </w:tblPr>
      <w:tblGrid>
        <w:gridCol w:w="1961"/>
        <w:gridCol w:w="3955"/>
        <w:gridCol w:w="2795"/>
      </w:tblGrid>
      <w:tr w:rsidR="00DC4B52" w14:paraId="348D6B9A" w14:textId="3C5CF535" w:rsidTr="001008C0">
        <w:tc>
          <w:tcPr>
            <w:tcW w:w="1961" w:type="dxa"/>
            <w:shd w:val="clear" w:color="auto" w:fill="02679A"/>
          </w:tcPr>
          <w:p w14:paraId="0D6D9A5A" w14:textId="12282C4D" w:rsidR="00DC4B52" w:rsidRPr="008A47E9" w:rsidRDefault="00DC4B52" w:rsidP="008A47E9">
            <w:pPr>
              <w:ind w:left="0" w:firstLine="0"/>
              <w:rPr>
                <w:rFonts w:eastAsia="Cambria"/>
                <w:color w:val="FFFFFF" w:themeColor="background1"/>
                <w:lang w:val="en-IN"/>
              </w:rPr>
            </w:pPr>
            <w:r w:rsidRPr="008A47E9">
              <w:rPr>
                <w:rFonts w:eastAsia="Cambria"/>
                <w:color w:val="FFFFFF" w:themeColor="background1"/>
                <w:lang w:val="en-IN"/>
              </w:rPr>
              <w:t>Role</w:t>
            </w:r>
          </w:p>
        </w:tc>
        <w:tc>
          <w:tcPr>
            <w:tcW w:w="3955" w:type="dxa"/>
            <w:shd w:val="clear" w:color="auto" w:fill="02679A"/>
          </w:tcPr>
          <w:p w14:paraId="40C7301C" w14:textId="05C6FCD4" w:rsidR="00DC4B52" w:rsidRPr="008A47E9" w:rsidRDefault="00DC4B52" w:rsidP="008A47E9">
            <w:pPr>
              <w:ind w:left="0" w:firstLine="0"/>
              <w:rPr>
                <w:rFonts w:eastAsia="Cambria"/>
                <w:color w:val="FFFFFF" w:themeColor="background1"/>
                <w:lang w:val="en-IN"/>
              </w:rPr>
            </w:pPr>
            <w:r w:rsidRPr="008A47E9">
              <w:rPr>
                <w:rFonts w:eastAsia="Cambria"/>
                <w:color w:val="FFFFFF" w:themeColor="background1"/>
                <w:lang w:val="en-IN"/>
              </w:rPr>
              <w:t>Description</w:t>
            </w:r>
          </w:p>
        </w:tc>
        <w:tc>
          <w:tcPr>
            <w:tcW w:w="2795" w:type="dxa"/>
            <w:shd w:val="clear" w:color="auto" w:fill="02679A"/>
          </w:tcPr>
          <w:p w14:paraId="5537B82A" w14:textId="194A101D" w:rsidR="00DC4B52" w:rsidRPr="008A47E9" w:rsidRDefault="00DC4B52" w:rsidP="008A47E9">
            <w:pPr>
              <w:ind w:left="0" w:firstLine="0"/>
              <w:rPr>
                <w:rFonts w:eastAsia="Cambria"/>
                <w:color w:val="FFFFFF" w:themeColor="background1"/>
                <w:lang w:val="en-IN"/>
              </w:rPr>
            </w:pPr>
            <w:r>
              <w:rPr>
                <w:rFonts w:eastAsia="Cambria"/>
                <w:color w:val="FFFFFF" w:themeColor="background1"/>
                <w:lang w:val="en-IN"/>
              </w:rPr>
              <w:t>Read/Write Permission</w:t>
            </w:r>
          </w:p>
        </w:tc>
      </w:tr>
      <w:tr w:rsidR="00DC4B52" w14:paraId="6E036340" w14:textId="37030D24" w:rsidTr="001008C0">
        <w:tc>
          <w:tcPr>
            <w:tcW w:w="1961" w:type="dxa"/>
            <w:vAlign w:val="center"/>
          </w:tcPr>
          <w:p w14:paraId="3065CD16" w14:textId="68B10B9B" w:rsidR="00DC4B52" w:rsidRDefault="00DC4B52" w:rsidP="006C0CAC">
            <w:pPr>
              <w:ind w:left="0" w:firstLine="0"/>
              <w:rPr>
                <w:rFonts w:eastAsia="Cambria"/>
                <w:lang w:val="en-IN"/>
              </w:rPr>
            </w:pPr>
            <w:r>
              <w:rPr>
                <w:rFonts w:eastAsia="Cambria"/>
                <w:lang w:val="en-IN"/>
              </w:rPr>
              <w:t>Planning User</w:t>
            </w:r>
          </w:p>
        </w:tc>
        <w:tc>
          <w:tcPr>
            <w:tcW w:w="3955" w:type="dxa"/>
            <w:vAlign w:val="center"/>
          </w:tcPr>
          <w:p w14:paraId="4C798C2C" w14:textId="75EAE755" w:rsidR="00DC4B52" w:rsidRDefault="00DC4B52" w:rsidP="006C0CAC">
            <w:pPr>
              <w:ind w:left="0" w:firstLine="0"/>
              <w:rPr>
                <w:rFonts w:eastAsia="Cambria"/>
                <w:lang w:val="en-IN"/>
              </w:rPr>
            </w:pPr>
            <w:r>
              <w:rPr>
                <w:rFonts w:eastAsia="Cambria"/>
                <w:lang w:val="en-IN"/>
              </w:rPr>
              <w:t>For users who need to input data in apps.</w:t>
            </w:r>
          </w:p>
        </w:tc>
        <w:tc>
          <w:tcPr>
            <w:tcW w:w="2795" w:type="dxa"/>
          </w:tcPr>
          <w:p w14:paraId="0B1BF513" w14:textId="4A7063BB" w:rsidR="00DC4B52" w:rsidRDefault="00DC4B52" w:rsidP="006C0CAC">
            <w:pPr>
              <w:ind w:left="0" w:firstLine="0"/>
              <w:rPr>
                <w:rFonts w:eastAsia="Cambria"/>
                <w:lang w:val="en-IN"/>
              </w:rPr>
            </w:pPr>
            <w:r>
              <w:rPr>
                <w:rFonts w:eastAsia="Cambria"/>
                <w:lang w:val="en-IN"/>
              </w:rPr>
              <w:t>Write</w:t>
            </w:r>
          </w:p>
        </w:tc>
      </w:tr>
      <w:tr w:rsidR="00DC4B52" w14:paraId="493532B6" w14:textId="44C5C37C" w:rsidTr="001008C0">
        <w:tc>
          <w:tcPr>
            <w:tcW w:w="1961" w:type="dxa"/>
            <w:vAlign w:val="center"/>
          </w:tcPr>
          <w:p w14:paraId="13038457" w14:textId="4E950960" w:rsidR="00DC4B52" w:rsidRDefault="00DC4B52" w:rsidP="006C0CAC">
            <w:pPr>
              <w:ind w:left="0" w:firstLine="0"/>
              <w:rPr>
                <w:rFonts w:eastAsia="Cambria"/>
                <w:lang w:val="en-IN"/>
              </w:rPr>
            </w:pPr>
            <w:r>
              <w:rPr>
                <w:rFonts w:eastAsia="Cambria"/>
                <w:lang w:val="en-IN"/>
              </w:rPr>
              <w:t>Reporting User</w:t>
            </w:r>
          </w:p>
        </w:tc>
        <w:tc>
          <w:tcPr>
            <w:tcW w:w="3955" w:type="dxa"/>
            <w:vAlign w:val="center"/>
          </w:tcPr>
          <w:p w14:paraId="08F8BB46" w14:textId="46B94FC5" w:rsidR="00DC4B52" w:rsidRDefault="00DC4B52" w:rsidP="006C0CAC">
            <w:pPr>
              <w:ind w:left="0" w:firstLine="0"/>
              <w:rPr>
                <w:rFonts w:eastAsia="Cambria"/>
                <w:lang w:val="en-IN"/>
              </w:rPr>
            </w:pPr>
            <w:r>
              <w:rPr>
                <w:rFonts w:eastAsia="Cambria"/>
                <w:lang w:val="en-IN"/>
              </w:rPr>
              <w:t>For users who need to review but not input data in apps.</w:t>
            </w:r>
          </w:p>
        </w:tc>
        <w:tc>
          <w:tcPr>
            <w:tcW w:w="2795" w:type="dxa"/>
          </w:tcPr>
          <w:p w14:paraId="71E94A87" w14:textId="3C6C0384" w:rsidR="00DC4B52" w:rsidRDefault="00DC4B52" w:rsidP="006C0CAC">
            <w:pPr>
              <w:ind w:left="0" w:firstLine="0"/>
              <w:rPr>
                <w:rFonts w:eastAsia="Cambria"/>
                <w:lang w:val="en-IN"/>
              </w:rPr>
            </w:pPr>
            <w:r>
              <w:rPr>
                <w:rFonts w:eastAsia="Cambria"/>
                <w:lang w:val="en-IN"/>
              </w:rPr>
              <w:t>Read</w:t>
            </w:r>
          </w:p>
        </w:tc>
      </w:tr>
      <w:tr w:rsidR="00DC4B52" w14:paraId="2D2EBE07" w14:textId="58E95D9B" w:rsidTr="001008C0">
        <w:tc>
          <w:tcPr>
            <w:tcW w:w="1961" w:type="dxa"/>
            <w:vAlign w:val="center"/>
          </w:tcPr>
          <w:p w14:paraId="18E7587F" w14:textId="7DBCAAC3" w:rsidR="00DC4B52" w:rsidRDefault="00DC4B52" w:rsidP="006C0CAC">
            <w:pPr>
              <w:ind w:left="0" w:firstLine="0"/>
              <w:rPr>
                <w:rFonts w:eastAsia="Cambria"/>
                <w:lang w:val="en-IN"/>
              </w:rPr>
            </w:pPr>
            <w:r>
              <w:rPr>
                <w:rFonts w:eastAsia="Cambria"/>
                <w:lang w:val="en-IN"/>
              </w:rPr>
              <w:t>Power User</w:t>
            </w:r>
          </w:p>
        </w:tc>
        <w:tc>
          <w:tcPr>
            <w:tcW w:w="3955" w:type="dxa"/>
            <w:vAlign w:val="center"/>
          </w:tcPr>
          <w:p w14:paraId="7E3AB495" w14:textId="6A416BA5" w:rsidR="00DC4B52" w:rsidRPr="00B577D0" w:rsidRDefault="00DC4B52" w:rsidP="006C0CAC">
            <w:pPr>
              <w:ind w:left="0" w:firstLine="0"/>
              <w:rPr>
                <w:rFonts w:eastAsia="Cambria"/>
                <w:lang w:val="en-IN"/>
              </w:rPr>
            </w:pPr>
            <w:r>
              <w:rPr>
                <w:rFonts w:eastAsia="Cambria"/>
                <w:lang w:val="en-IN"/>
              </w:rPr>
              <w:t xml:space="preserve">For users who need to work in apps </w:t>
            </w:r>
            <w:r>
              <w:rPr>
                <w:rFonts w:eastAsia="Cambria"/>
                <w:i/>
                <w:iCs/>
                <w:lang w:val="en-IN"/>
              </w:rPr>
              <w:t xml:space="preserve">and </w:t>
            </w:r>
            <w:r>
              <w:rPr>
                <w:rFonts w:eastAsia="Cambria"/>
                <w:lang w:val="en-IN"/>
              </w:rPr>
              <w:t>customize the application in the Modeler and Administrator.</w:t>
            </w:r>
          </w:p>
        </w:tc>
        <w:tc>
          <w:tcPr>
            <w:tcW w:w="2795" w:type="dxa"/>
          </w:tcPr>
          <w:p w14:paraId="0BB8DAE7" w14:textId="62E1F670" w:rsidR="00DC4B52" w:rsidRDefault="0021688A" w:rsidP="006C0CAC">
            <w:pPr>
              <w:ind w:left="0" w:firstLine="0"/>
              <w:rPr>
                <w:rFonts w:eastAsia="Cambria"/>
                <w:lang w:val="en-IN"/>
              </w:rPr>
            </w:pPr>
            <w:r>
              <w:rPr>
                <w:rFonts w:eastAsia="Cambria"/>
                <w:lang w:val="en-IN"/>
              </w:rPr>
              <w:t>Write</w:t>
            </w:r>
          </w:p>
        </w:tc>
      </w:tr>
    </w:tbl>
    <w:p w14:paraId="76A34E08" w14:textId="77777777" w:rsidR="00A6771A" w:rsidRDefault="00A6771A" w:rsidP="000F49CA">
      <w:pPr>
        <w:ind w:left="0" w:firstLine="0"/>
        <w:rPr>
          <w:rFonts w:eastAsia="Cambria"/>
          <w:lang w:val="en-IN"/>
        </w:rPr>
      </w:pPr>
    </w:p>
    <w:p w14:paraId="74857E50" w14:textId="50F0C83D" w:rsidR="00A6771A" w:rsidRDefault="00A6771A" w:rsidP="00A6771A">
      <w:pPr>
        <w:pStyle w:val="Heading3"/>
        <w:rPr>
          <w:lang w:val="en-IN"/>
        </w:rPr>
      </w:pPr>
      <w:bookmarkStart w:id="10" w:name="_Toc156392549"/>
      <w:r>
        <w:rPr>
          <w:lang w:val="en-IN"/>
        </w:rPr>
        <w:t>Module Access</w:t>
      </w:r>
      <w:bookmarkEnd w:id="10"/>
    </w:p>
    <w:p w14:paraId="282438C6" w14:textId="6756EB0E" w:rsidR="00465F66" w:rsidRDefault="00465F66" w:rsidP="00465F66">
      <w:pPr>
        <w:rPr>
          <w:rFonts w:eastAsia="Cambria"/>
          <w:lang w:val="en-IN"/>
        </w:rPr>
      </w:pPr>
      <w:r>
        <w:rPr>
          <w:rFonts w:eastAsia="Cambria"/>
          <w:lang w:val="en-IN"/>
        </w:rPr>
        <w:t>Each role comes with different module access permissions</w:t>
      </w:r>
      <w:r w:rsidR="00C16D02">
        <w:rPr>
          <w:rFonts w:eastAsia="Cambria"/>
          <w:lang w:val="en-IN"/>
        </w:rPr>
        <w:t>.</w:t>
      </w:r>
      <w:r w:rsidR="007A1CED">
        <w:rPr>
          <w:rFonts w:eastAsia="Cambria"/>
          <w:lang w:val="en-IN"/>
        </w:rPr>
        <w:t xml:space="preserve"> </w:t>
      </w:r>
      <w:r w:rsidR="00EA7D9E">
        <w:rPr>
          <w:rFonts w:eastAsia="Cambria"/>
          <w:lang w:val="en-IN"/>
        </w:rPr>
        <w:t>Essentially, this determines what parts of the product</w:t>
      </w:r>
      <w:r w:rsidR="00962AD8">
        <w:rPr>
          <w:rFonts w:eastAsia="Cambria"/>
          <w:lang w:val="en-IN"/>
        </w:rPr>
        <w:t xml:space="preserve"> are accessible to a role’s members. </w:t>
      </w:r>
    </w:p>
    <w:p w14:paraId="2FA65564" w14:textId="77777777" w:rsidR="00465F66" w:rsidRPr="007A1CED" w:rsidRDefault="00465F66" w:rsidP="00465F66">
      <w:pPr>
        <w:rPr>
          <w:rFonts w:eastAsia="Cambria"/>
        </w:rPr>
      </w:pPr>
    </w:p>
    <w:tbl>
      <w:tblPr>
        <w:tblStyle w:val="TableGrid"/>
        <w:tblW w:w="0" w:type="auto"/>
        <w:tblInd w:w="14" w:type="dxa"/>
        <w:tblLook w:val="04A0" w:firstRow="1" w:lastRow="0" w:firstColumn="1" w:lastColumn="0" w:noHBand="0" w:noVBand="1"/>
      </w:tblPr>
      <w:tblGrid>
        <w:gridCol w:w="1961"/>
        <w:gridCol w:w="1652"/>
        <w:gridCol w:w="1931"/>
        <w:gridCol w:w="2132"/>
        <w:gridCol w:w="1644"/>
      </w:tblGrid>
      <w:tr w:rsidR="00E31F7E" w14:paraId="59E5E182" w14:textId="598DED11" w:rsidTr="001D677B">
        <w:tc>
          <w:tcPr>
            <w:tcW w:w="1961" w:type="dxa"/>
            <w:shd w:val="clear" w:color="auto" w:fill="02679A"/>
          </w:tcPr>
          <w:p w14:paraId="6082439E" w14:textId="472A51EF" w:rsidR="00E31F7E" w:rsidRPr="001D677B" w:rsidRDefault="00E31F7E" w:rsidP="00545B11">
            <w:pPr>
              <w:ind w:left="0" w:firstLine="0"/>
              <w:rPr>
                <w:rFonts w:eastAsia="Cambria"/>
                <w:color w:val="FFFFFF" w:themeColor="background1"/>
                <w:lang w:val="en-IN"/>
              </w:rPr>
            </w:pPr>
            <w:r w:rsidRPr="001D677B">
              <w:rPr>
                <w:rFonts w:eastAsia="Cambria"/>
                <w:color w:val="FFFFFF" w:themeColor="background1"/>
                <w:lang w:val="en-IN"/>
              </w:rPr>
              <w:lastRenderedPageBreak/>
              <w:t>Role</w:t>
            </w:r>
          </w:p>
        </w:tc>
        <w:tc>
          <w:tcPr>
            <w:tcW w:w="1652" w:type="dxa"/>
            <w:shd w:val="clear" w:color="auto" w:fill="02679A"/>
          </w:tcPr>
          <w:p w14:paraId="0068E73C" w14:textId="52478AD3" w:rsidR="00E31F7E" w:rsidRPr="001D677B" w:rsidRDefault="00E31F7E" w:rsidP="001D677B">
            <w:pPr>
              <w:ind w:left="0" w:firstLine="0"/>
              <w:jc w:val="center"/>
              <w:rPr>
                <w:rFonts w:eastAsia="Cambria"/>
                <w:color w:val="FFFFFF" w:themeColor="background1"/>
                <w:lang w:val="en-IN"/>
              </w:rPr>
            </w:pPr>
            <w:r w:rsidRPr="001D677B">
              <w:rPr>
                <w:rFonts w:eastAsia="Cambria"/>
                <w:color w:val="FFFFFF" w:themeColor="background1"/>
                <w:lang w:val="en-IN"/>
              </w:rPr>
              <w:t>Apps</w:t>
            </w:r>
          </w:p>
        </w:tc>
        <w:tc>
          <w:tcPr>
            <w:tcW w:w="1931" w:type="dxa"/>
            <w:shd w:val="clear" w:color="auto" w:fill="02679A"/>
          </w:tcPr>
          <w:p w14:paraId="537B8C50" w14:textId="552CD2C1" w:rsidR="00E31F7E" w:rsidRPr="001D677B" w:rsidRDefault="00E31F7E" w:rsidP="001D677B">
            <w:pPr>
              <w:ind w:left="0" w:firstLine="0"/>
              <w:jc w:val="center"/>
              <w:rPr>
                <w:rFonts w:eastAsia="Cambria"/>
                <w:color w:val="FFFFFF" w:themeColor="background1"/>
                <w:lang w:val="en-IN"/>
              </w:rPr>
            </w:pPr>
            <w:r w:rsidRPr="001D677B">
              <w:rPr>
                <w:rFonts w:eastAsia="Cambria"/>
                <w:color w:val="FFFFFF" w:themeColor="background1"/>
                <w:lang w:val="en-IN"/>
              </w:rPr>
              <w:t>Modeler</w:t>
            </w:r>
          </w:p>
        </w:tc>
        <w:tc>
          <w:tcPr>
            <w:tcW w:w="2132" w:type="dxa"/>
            <w:shd w:val="clear" w:color="auto" w:fill="02679A"/>
          </w:tcPr>
          <w:p w14:paraId="45C2B6A6" w14:textId="6938B332" w:rsidR="00E31F7E" w:rsidRPr="001D677B" w:rsidRDefault="00E31F7E" w:rsidP="001D677B">
            <w:pPr>
              <w:ind w:left="0" w:firstLine="0"/>
              <w:jc w:val="center"/>
              <w:rPr>
                <w:rFonts w:eastAsia="Cambria"/>
                <w:color w:val="FFFFFF" w:themeColor="background1"/>
                <w:lang w:val="en-IN"/>
              </w:rPr>
            </w:pPr>
            <w:r w:rsidRPr="001D677B">
              <w:rPr>
                <w:rFonts w:eastAsia="Cambria"/>
                <w:color w:val="FFFFFF" w:themeColor="background1"/>
                <w:lang w:val="en-IN"/>
              </w:rPr>
              <w:t>Administrator</w:t>
            </w:r>
          </w:p>
        </w:tc>
        <w:tc>
          <w:tcPr>
            <w:tcW w:w="1644" w:type="dxa"/>
            <w:shd w:val="clear" w:color="auto" w:fill="02679A"/>
          </w:tcPr>
          <w:p w14:paraId="34CC81CA" w14:textId="75090DFE" w:rsidR="00E31F7E" w:rsidRPr="001D677B" w:rsidRDefault="00E31F7E" w:rsidP="001D677B">
            <w:pPr>
              <w:ind w:left="0" w:firstLine="0"/>
              <w:jc w:val="center"/>
              <w:rPr>
                <w:rFonts w:eastAsia="Cambria"/>
                <w:color w:val="FFFFFF" w:themeColor="background1"/>
                <w:lang w:val="en-IN"/>
              </w:rPr>
            </w:pPr>
            <w:r w:rsidRPr="001D677B">
              <w:rPr>
                <w:rFonts w:eastAsia="Cambria"/>
                <w:color w:val="FFFFFF" w:themeColor="background1"/>
                <w:lang w:val="en-IN"/>
              </w:rPr>
              <w:t>System</w:t>
            </w:r>
          </w:p>
        </w:tc>
      </w:tr>
      <w:tr w:rsidR="00E31F7E" w14:paraId="09F7C670" w14:textId="63CFB773" w:rsidTr="001D677B">
        <w:tc>
          <w:tcPr>
            <w:tcW w:w="1961" w:type="dxa"/>
          </w:tcPr>
          <w:p w14:paraId="630924F2" w14:textId="11697BAA" w:rsidR="00E31F7E" w:rsidRDefault="00E31F7E" w:rsidP="00545B11">
            <w:pPr>
              <w:ind w:left="0" w:firstLine="0"/>
              <w:rPr>
                <w:rFonts w:eastAsia="Cambria"/>
                <w:lang w:val="en-IN"/>
              </w:rPr>
            </w:pPr>
            <w:r>
              <w:rPr>
                <w:rFonts w:eastAsia="Cambria"/>
                <w:lang w:val="en-IN"/>
              </w:rPr>
              <w:t>Planning User</w:t>
            </w:r>
          </w:p>
        </w:tc>
        <w:tc>
          <w:tcPr>
            <w:tcW w:w="1652" w:type="dxa"/>
          </w:tcPr>
          <w:p w14:paraId="70DB4741" w14:textId="16B9F2CA" w:rsidR="00E31F7E" w:rsidRDefault="00E31F7E" w:rsidP="001D677B">
            <w:pPr>
              <w:ind w:left="0" w:firstLine="0"/>
              <w:jc w:val="center"/>
              <w:rPr>
                <w:rFonts w:eastAsia="Cambria"/>
                <w:lang w:val="en-IN"/>
              </w:rPr>
            </w:pPr>
            <w:r>
              <w:rPr>
                <w:rFonts w:eastAsia="Cambria"/>
                <w:lang w:val="en-IN"/>
              </w:rPr>
              <w:t>X</w:t>
            </w:r>
          </w:p>
        </w:tc>
        <w:tc>
          <w:tcPr>
            <w:tcW w:w="1931" w:type="dxa"/>
          </w:tcPr>
          <w:p w14:paraId="274985AC" w14:textId="77777777" w:rsidR="00E31F7E" w:rsidRDefault="00E31F7E" w:rsidP="001D677B">
            <w:pPr>
              <w:ind w:left="0" w:firstLine="0"/>
              <w:jc w:val="center"/>
              <w:rPr>
                <w:rFonts w:eastAsia="Cambria"/>
                <w:lang w:val="en-IN"/>
              </w:rPr>
            </w:pPr>
          </w:p>
        </w:tc>
        <w:tc>
          <w:tcPr>
            <w:tcW w:w="2132" w:type="dxa"/>
          </w:tcPr>
          <w:p w14:paraId="4A99D11B" w14:textId="77777777" w:rsidR="00E31F7E" w:rsidRDefault="00E31F7E" w:rsidP="001D677B">
            <w:pPr>
              <w:ind w:left="0" w:firstLine="0"/>
              <w:jc w:val="center"/>
              <w:rPr>
                <w:rFonts w:eastAsia="Cambria"/>
                <w:lang w:val="en-IN"/>
              </w:rPr>
            </w:pPr>
          </w:p>
        </w:tc>
        <w:tc>
          <w:tcPr>
            <w:tcW w:w="1644" w:type="dxa"/>
          </w:tcPr>
          <w:p w14:paraId="32BDACA4" w14:textId="77777777" w:rsidR="00E31F7E" w:rsidRDefault="00E31F7E" w:rsidP="001D677B">
            <w:pPr>
              <w:ind w:left="0" w:firstLine="0"/>
              <w:jc w:val="center"/>
              <w:rPr>
                <w:rFonts w:eastAsia="Cambria"/>
                <w:lang w:val="en-IN"/>
              </w:rPr>
            </w:pPr>
          </w:p>
        </w:tc>
      </w:tr>
      <w:tr w:rsidR="00E31F7E" w14:paraId="51EB1339" w14:textId="5893AA85" w:rsidTr="001D677B">
        <w:tc>
          <w:tcPr>
            <w:tcW w:w="1961" w:type="dxa"/>
          </w:tcPr>
          <w:p w14:paraId="01847110" w14:textId="5B9B4F53" w:rsidR="00E31F7E" w:rsidRDefault="00E31F7E" w:rsidP="00545B11">
            <w:pPr>
              <w:ind w:left="0" w:firstLine="0"/>
              <w:rPr>
                <w:rFonts w:eastAsia="Cambria"/>
                <w:lang w:val="en-IN"/>
              </w:rPr>
            </w:pPr>
            <w:r>
              <w:rPr>
                <w:rFonts w:eastAsia="Cambria"/>
                <w:lang w:val="en-IN"/>
              </w:rPr>
              <w:t>Reporting User</w:t>
            </w:r>
          </w:p>
        </w:tc>
        <w:tc>
          <w:tcPr>
            <w:tcW w:w="1652" w:type="dxa"/>
          </w:tcPr>
          <w:p w14:paraId="50F21308" w14:textId="703F03BB" w:rsidR="00E31F7E" w:rsidRDefault="00E31F7E" w:rsidP="001D677B">
            <w:pPr>
              <w:ind w:left="0" w:firstLine="0"/>
              <w:jc w:val="center"/>
              <w:rPr>
                <w:rFonts w:eastAsia="Cambria"/>
                <w:lang w:val="en-IN"/>
              </w:rPr>
            </w:pPr>
            <w:r>
              <w:rPr>
                <w:rFonts w:eastAsia="Cambria"/>
                <w:lang w:val="en-IN"/>
              </w:rPr>
              <w:t>X</w:t>
            </w:r>
          </w:p>
        </w:tc>
        <w:tc>
          <w:tcPr>
            <w:tcW w:w="1931" w:type="dxa"/>
          </w:tcPr>
          <w:p w14:paraId="71D0F7CA" w14:textId="77777777" w:rsidR="00E31F7E" w:rsidRDefault="00E31F7E" w:rsidP="001D677B">
            <w:pPr>
              <w:ind w:left="0" w:firstLine="0"/>
              <w:jc w:val="center"/>
              <w:rPr>
                <w:rFonts w:eastAsia="Cambria"/>
                <w:lang w:val="en-IN"/>
              </w:rPr>
            </w:pPr>
          </w:p>
        </w:tc>
        <w:tc>
          <w:tcPr>
            <w:tcW w:w="2132" w:type="dxa"/>
          </w:tcPr>
          <w:p w14:paraId="78BEFC89" w14:textId="77777777" w:rsidR="00E31F7E" w:rsidRDefault="00E31F7E" w:rsidP="001D677B">
            <w:pPr>
              <w:ind w:left="0" w:firstLine="0"/>
              <w:jc w:val="center"/>
              <w:rPr>
                <w:rFonts w:eastAsia="Cambria"/>
                <w:lang w:val="en-IN"/>
              </w:rPr>
            </w:pPr>
          </w:p>
        </w:tc>
        <w:tc>
          <w:tcPr>
            <w:tcW w:w="1644" w:type="dxa"/>
          </w:tcPr>
          <w:p w14:paraId="340195B2" w14:textId="77777777" w:rsidR="00E31F7E" w:rsidRDefault="00E31F7E" w:rsidP="001D677B">
            <w:pPr>
              <w:ind w:left="0" w:firstLine="0"/>
              <w:jc w:val="center"/>
              <w:rPr>
                <w:rFonts w:eastAsia="Cambria"/>
                <w:lang w:val="en-IN"/>
              </w:rPr>
            </w:pPr>
          </w:p>
        </w:tc>
      </w:tr>
      <w:tr w:rsidR="00E31F7E" w14:paraId="558888D4" w14:textId="49046D9B" w:rsidTr="001D677B">
        <w:tc>
          <w:tcPr>
            <w:tcW w:w="1961" w:type="dxa"/>
          </w:tcPr>
          <w:p w14:paraId="424D4A7F" w14:textId="3AF14428" w:rsidR="00E31F7E" w:rsidRDefault="00E31F7E" w:rsidP="00545B11">
            <w:pPr>
              <w:ind w:left="0" w:firstLine="0"/>
              <w:rPr>
                <w:rFonts w:eastAsia="Cambria"/>
                <w:lang w:val="en-IN"/>
              </w:rPr>
            </w:pPr>
            <w:r>
              <w:rPr>
                <w:rFonts w:eastAsia="Cambria"/>
                <w:lang w:val="en-IN"/>
              </w:rPr>
              <w:t>Power User</w:t>
            </w:r>
          </w:p>
        </w:tc>
        <w:tc>
          <w:tcPr>
            <w:tcW w:w="1652" w:type="dxa"/>
          </w:tcPr>
          <w:p w14:paraId="2A2FCD58" w14:textId="54D085B3" w:rsidR="00E31F7E" w:rsidRDefault="00E31F7E" w:rsidP="001D677B">
            <w:pPr>
              <w:ind w:left="0" w:firstLine="0"/>
              <w:jc w:val="center"/>
              <w:rPr>
                <w:rFonts w:eastAsia="Cambria"/>
                <w:lang w:val="en-IN"/>
              </w:rPr>
            </w:pPr>
            <w:r>
              <w:rPr>
                <w:rFonts w:eastAsia="Cambria"/>
                <w:lang w:val="en-IN"/>
              </w:rPr>
              <w:t>X</w:t>
            </w:r>
          </w:p>
        </w:tc>
        <w:tc>
          <w:tcPr>
            <w:tcW w:w="1931" w:type="dxa"/>
          </w:tcPr>
          <w:p w14:paraId="06E56F55" w14:textId="1EE2C5EA" w:rsidR="00E31F7E" w:rsidRDefault="00A6771A" w:rsidP="001D677B">
            <w:pPr>
              <w:ind w:left="0" w:firstLine="0"/>
              <w:jc w:val="center"/>
              <w:rPr>
                <w:rFonts w:eastAsia="Cambria"/>
                <w:lang w:val="en-IN"/>
              </w:rPr>
            </w:pPr>
            <w:r>
              <w:rPr>
                <w:rFonts w:eastAsia="Cambria"/>
                <w:lang w:val="en-IN"/>
              </w:rPr>
              <w:t>X</w:t>
            </w:r>
            <w:r w:rsidR="004330D9">
              <w:rPr>
                <w:rFonts w:eastAsia="Cambria"/>
                <w:lang w:val="en-IN"/>
              </w:rPr>
              <w:t>*</w:t>
            </w:r>
          </w:p>
        </w:tc>
        <w:tc>
          <w:tcPr>
            <w:tcW w:w="2132" w:type="dxa"/>
          </w:tcPr>
          <w:p w14:paraId="2AECB27F" w14:textId="013BF5B7" w:rsidR="00E31F7E" w:rsidRDefault="00A6771A" w:rsidP="001D677B">
            <w:pPr>
              <w:ind w:left="0" w:firstLine="0"/>
              <w:jc w:val="center"/>
              <w:rPr>
                <w:rFonts w:eastAsia="Cambria"/>
                <w:lang w:val="en-IN"/>
              </w:rPr>
            </w:pPr>
            <w:r>
              <w:rPr>
                <w:rFonts w:eastAsia="Cambria"/>
                <w:lang w:val="en-IN"/>
              </w:rPr>
              <w:t>X</w:t>
            </w:r>
          </w:p>
        </w:tc>
        <w:tc>
          <w:tcPr>
            <w:tcW w:w="1644" w:type="dxa"/>
          </w:tcPr>
          <w:p w14:paraId="49EDC02E" w14:textId="77777777" w:rsidR="00E31F7E" w:rsidRDefault="00E31F7E" w:rsidP="001D677B">
            <w:pPr>
              <w:ind w:left="0" w:firstLine="0"/>
              <w:jc w:val="center"/>
              <w:rPr>
                <w:rFonts w:eastAsia="Cambria"/>
                <w:lang w:val="en-IN"/>
              </w:rPr>
            </w:pPr>
          </w:p>
        </w:tc>
      </w:tr>
    </w:tbl>
    <w:p w14:paraId="3A2E08ED" w14:textId="2B711DC6" w:rsidR="00E60398" w:rsidRDefault="004330D9" w:rsidP="00E60398">
      <w:pPr>
        <w:rPr>
          <w:rFonts w:eastAsia="Cambria"/>
          <w:lang w:val="en-IN"/>
        </w:rPr>
      </w:pPr>
      <w:r>
        <w:rPr>
          <w:rFonts w:eastAsia="Cambria"/>
          <w:lang w:val="en-IN"/>
        </w:rPr>
        <w:t xml:space="preserve">*Power User </w:t>
      </w:r>
      <w:r w:rsidR="004D4AC7">
        <w:rPr>
          <w:rFonts w:eastAsia="Cambria"/>
          <w:lang w:val="en-IN"/>
        </w:rPr>
        <w:t xml:space="preserve">can customize only non-technical areas of the application in the Modeler. </w:t>
      </w:r>
    </w:p>
    <w:p w14:paraId="194CB7CA" w14:textId="77777777" w:rsidR="00BA3CF6" w:rsidRPr="00FD1E96" w:rsidRDefault="00BA3CF6" w:rsidP="00BA3CF6">
      <w:pPr>
        <w:ind w:left="0" w:firstLine="0"/>
        <w:rPr>
          <w:rFonts w:eastAsia="Cambria"/>
        </w:rPr>
      </w:pPr>
    </w:p>
    <w:tbl>
      <w:tblPr>
        <w:tblStyle w:val="TableGrid"/>
        <w:tblW w:w="0" w:type="auto"/>
        <w:tblLook w:val="04A0" w:firstRow="1" w:lastRow="0" w:firstColumn="1" w:lastColumn="0" w:noHBand="0" w:noVBand="1"/>
      </w:tblPr>
      <w:tblGrid>
        <w:gridCol w:w="9334"/>
      </w:tblGrid>
      <w:tr w:rsidR="00BA3CF6" w14:paraId="6341387B" w14:textId="77777777" w:rsidTr="00BA3CF6">
        <w:trPr>
          <w:trHeight w:val="576"/>
        </w:trPr>
        <w:tc>
          <w:tcPr>
            <w:tcW w:w="9334" w:type="dxa"/>
            <w:tcBorders>
              <w:top w:val="nil"/>
              <w:left w:val="nil"/>
              <w:bottom w:val="nil"/>
              <w:right w:val="nil"/>
            </w:tcBorders>
            <w:shd w:val="clear" w:color="auto" w:fill="BDD6EE" w:themeFill="accent5" w:themeFillTint="66"/>
            <w:vAlign w:val="center"/>
          </w:tcPr>
          <w:p w14:paraId="2F336F4A" w14:textId="6CB127F0" w:rsidR="00BA3CF6" w:rsidRPr="002E0523" w:rsidRDefault="00BA3CF6" w:rsidP="00B2097D">
            <w:pPr>
              <w:spacing w:after="240"/>
              <w:ind w:left="0" w:firstLine="0"/>
              <w:rPr>
                <w:rFonts w:eastAsia="Cambria" w:cs="Poppins"/>
                <w:b/>
                <w:bCs/>
              </w:rPr>
            </w:pPr>
            <w:r>
              <w:rPr>
                <w:b/>
                <w:bCs/>
              </w:rPr>
              <w:t>TIP</w:t>
            </w:r>
            <w:r>
              <w:t xml:space="preserve">: Modules </w:t>
            </w:r>
            <w:r>
              <w:rPr>
                <w:rFonts w:eastAsia="Cambria"/>
                <w:lang w:val="en-IN"/>
              </w:rPr>
              <w:t xml:space="preserve">are the four main sections of Kepion. </w:t>
            </w:r>
            <w:r w:rsidR="00881AAE">
              <w:rPr>
                <w:rFonts w:eastAsia="Cambria"/>
                <w:lang w:val="en-IN"/>
              </w:rPr>
              <w:t xml:space="preserve">Refer to the </w:t>
            </w:r>
            <w:hyperlink r:id="rId24" w:history="1">
              <w:r w:rsidR="00881AAE" w:rsidRPr="00881AAE">
                <w:rPr>
                  <w:rStyle w:val="Hyperlink"/>
                  <w:rFonts w:eastAsia="Cambria"/>
                  <w:lang w:val="en-IN"/>
                </w:rPr>
                <w:t>Glossary</w:t>
              </w:r>
            </w:hyperlink>
            <w:r w:rsidR="00881AAE">
              <w:rPr>
                <w:rFonts w:eastAsia="Cambria"/>
                <w:lang w:val="en-IN"/>
              </w:rPr>
              <w:t xml:space="preserve"> for more information on these modules. </w:t>
            </w:r>
          </w:p>
        </w:tc>
      </w:tr>
    </w:tbl>
    <w:p w14:paraId="28F25D0F" w14:textId="77777777" w:rsidR="00A6771A" w:rsidRDefault="00A6771A" w:rsidP="00AD07FD">
      <w:pPr>
        <w:ind w:left="0" w:firstLine="0"/>
        <w:rPr>
          <w:rFonts w:eastAsia="Cambria"/>
          <w:lang w:val="en-IN"/>
        </w:rPr>
      </w:pPr>
    </w:p>
    <w:p w14:paraId="4215436D" w14:textId="77777777" w:rsidR="00F700D6" w:rsidRDefault="00F700D6" w:rsidP="00F700D6">
      <w:pPr>
        <w:pStyle w:val="Heading2"/>
      </w:pPr>
      <w:bookmarkStart w:id="11" w:name="_Toc156392550"/>
      <w:r>
        <w:t>Before you start</w:t>
      </w:r>
      <w:bookmarkEnd w:id="11"/>
    </w:p>
    <w:p w14:paraId="44C88217" w14:textId="173838B2" w:rsidR="00F700D6" w:rsidRPr="00F61E7D" w:rsidRDefault="00F700D6" w:rsidP="00E347D8">
      <w:pPr>
        <w:pStyle w:val="ListParagraph"/>
        <w:numPr>
          <w:ilvl w:val="0"/>
          <w:numId w:val="3"/>
        </w:numPr>
        <w:spacing w:after="160"/>
        <w:rPr>
          <w:rFonts w:cs="Poppins"/>
          <w:b/>
          <w:bCs/>
        </w:rPr>
      </w:pPr>
      <w:r>
        <w:rPr>
          <w:rFonts w:cs="Poppins"/>
        </w:rPr>
        <w:t xml:space="preserve">Review the </w:t>
      </w:r>
      <w:hyperlink r:id="rId25" w:history="1">
        <w:r w:rsidRPr="00261075">
          <w:rPr>
            <w:rStyle w:val="Hyperlink"/>
            <w:rFonts w:cs="Poppins"/>
          </w:rPr>
          <w:t>App User Guide</w:t>
        </w:r>
      </w:hyperlink>
      <w:r>
        <w:rPr>
          <w:rFonts w:cs="Poppins"/>
          <w:b/>
          <w:bCs/>
        </w:rPr>
        <w:t xml:space="preserve"> </w:t>
      </w:r>
      <w:r>
        <w:rPr>
          <w:rFonts w:cs="Poppins"/>
        </w:rPr>
        <w:t>to familiarize yourself with using Kepion</w:t>
      </w:r>
      <w:r w:rsidR="00F479BB">
        <w:rPr>
          <w:rFonts w:cs="Poppins"/>
        </w:rPr>
        <w:t xml:space="preserve"> apps.</w:t>
      </w:r>
    </w:p>
    <w:p w14:paraId="5B338FDC" w14:textId="77777777" w:rsidR="00F700D6" w:rsidRPr="008E585E" w:rsidRDefault="00F700D6" w:rsidP="00E347D8">
      <w:pPr>
        <w:pStyle w:val="ListParagraph"/>
        <w:numPr>
          <w:ilvl w:val="0"/>
          <w:numId w:val="3"/>
        </w:numPr>
        <w:spacing w:after="160"/>
        <w:rPr>
          <w:rFonts w:cs="Poppins"/>
          <w:b/>
          <w:bCs/>
        </w:rPr>
      </w:pPr>
      <w:r>
        <w:rPr>
          <w:rFonts w:cs="Poppins"/>
        </w:rPr>
        <w:t xml:space="preserve">Review the </w:t>
      </w:r>
      <w:hyperlink r:id="rId26" w:history="1">
        <w:r w:rsidRPr="00F61E7D">
          <w:rPr>
            <w:rStyle w:val="Hyperlink"/>
            <w:rFonts w:cs="Poppins"/>
          </w:rPr>
          <w:t>Admin User Guide</w:t>
        </w:r>
      </w:hyperlink>
      <w:r>
        <w:rPr>
          <w:rFonts w:cs="Poppins"/>
        </w:rPr>
        <w:t xml:space="preserve"> to learn about general admin features and functionalities you might want to leverage. </w:t>
      </w:r>
    </w:p>
    <w:p w14:paraId="6B3A993A" w14:textId="77777777" w:rsidR="00F700D6" w:rsidRPr="00F700D6" w:rsidRDefault="00F700D6" w:rsidP="00A6771A">
      <w:pPr>
        <w:rPr>
          <w:rFonts w:eastAsia="Cambria"/>
        </w:rPr>
      </w:pPr>
    </w:p>
    <w:p w14:paraId="3EB8FFA0" w14:textId="77777777" w:rsidR="00E60398" w:rsidRDefault="00E60398" w:rsidP="00E60398">
      <w:pPr>
        <w:rPr>
          <w:rFonts w:eastAsia="Cambria"/>
          <w:lang w:val="en-IN"/>
        </w:rPr>
      </w:pPr>
    </w:p>
    <w:p w14:paraId="248B614B" w14:textId="77777777" w:rsidR="00F700D6" w:rsidRDefault="00F700D6" w:rsidP="00E60398">
      <w:pPr>
        <w:rPr>
          <w:rFonts w:eastAsia="Cambria"/>
          <w:lang w:val="en-IN"/>
        </w:rPr>
      </w:pPr>
    </w:p>
    <w:p w14:paraId="3E3FAB7C" w14:textId="77777777" w:rsidR="00C31C9A" w:rsidRDefault="00C31C9A" w:rsidP="00E60398">
      <w:pPr>
        <w:rPr>
          <w:rFonts w:eastAsia="Cambria"/>
          <w:lang w:val="en-IN"/>
        </w:rPr>
      </w:pPr>
    </w:p>
    <w:p w14:paraId="13B1AB97" w14:textId="77777777" w:rsidR="00C31C9A" w:rsidRDefault="00C31C9A" w:rsidP="00E60398">
      <w:pPr>
        <w:rPr>
          <w:rFonts w:eastAsia="Cambria"/>
          <w:lang w:val="en-IN"/>
        </w:rPr>
      </w:pPr>
    </w:p>
    <w:p w14:paraId="6FB76C6C" w14:textId="77777777" w:rsidR="00C31C9A" w:rsidRDefault="00C31C9A" w:rsidP="00E60398">
      <w:pPr>
        <w:rPr>
          <w:rFonts w:eastAsia="Cambria"/>
          <w:lang w:val="en-IN"/>
        </w:rPr>
      </w:pPr>
    </w:p>
    <w:p w14:paraId="7E7484D0" w14:textId="77777777" w:rsidR="00C31C9A" w:rsidRDefault="00C31C9A" w:rsidP="00E60398">
      <w:pPr>
        <w:rPr>
          <w:rFonts w:eastAsia="Cambria"/>
          <w:lang w:val="en-IN"/>
        </w:rPr>
      </w:pPr>
    </w:p>
    <w:p w14:paraId="10F162FA" w14:textId="77777777" w:rsidR="00C31C9A" w:rsidRDefault="00C31C9A" w:rsidP="00287A4C">
      <w:pPr>
        <w:ind w:left="0" w:firstLine="0"/>
        <w:rPr>
          <w:rFonts w:eastAsia="Cambria"/>
          <w:lang w:val="en-IN"/>
        </w:rPr>
      </w:pPr>
    </w:p>
    <w:p w14:paraId="01DB0541" w14:textId="4015D318" w:rsidR="00E60398" w:rsidRPr="00E60398" w:rsidRDefault="00E60398" w:rsidP="00F700D6">
      <w:pPr>
        <w:pStyle w:val="Heading1"/>
        <w:rPr>
          <w:rFonts w:eastAsia="Cambria"/>
        </w:rPr>
      </w:pPr>
      <w:bookmarkStart w:id="12" w:name="_Toc156392551"/>
      <w:r>
        <w:rPr>
          <w:rFonts w:eastAsia="Cambria"/>
        </w:rPr>
        <w:lastRenderedPageBreak/>
        <w:t>App Breakdown</w:t>
      </w:r>
      <w:bookmarkEnd w:id="12"/>
    </w:p>
    <w:p w14:paraId="074C8B9A" w14:textId="6E7A3463" w:rsidR="00270B13" w:rsidRDefault="00270B13" w:rsidP="00270B13">
      <w:r>
        <w:t>Th</w:t>
      </w:r>
      <w:r w:rsidR="00C31C9A">
        <w:t>e App Breakdown</w:t>
      </w:r>
      <w:r w:rsidRPr="008125D8">
        <w:t xml:space="preserve"> provides an in-depth explanation of all</w:t>
      </w:r>
      <w:r>
        <w:t xml:space="preserve"> components (sections, pages, forms, etc.) </w:t>
      </w:r>
      <w:r w:rsidRPr="008125D8">
        <w:t xml:space="preserve">included in </w:t>
      </w:r>
      <w:r>
        <w:t>the Demand Plan app</w:t>
      </w:r>
      <w:r w:rsidRPr="008125D8">
        <w:t xml:space="preserve">. </w:t>
      </w:r>
    </w:p>
    <w:p w14:paraId="161A9C81" w14:textId="1C8EE1D1" w:rsidR="00FD1E96" w:rsidRDefault="00FD1E96" w:rsidP="00EE0692">
      <w:pPr>
        <w:ind w:left="0" w:firstLine="0"/>
        <w:rPr>
          <w:rFonts w:eastAsia="Cambria"/>
        </w:rPr>
      </w:pPr>
    </w:p>
    <w:p w14:paraId="49142C8C" w14:textId="047D7F4C" w:rsidR="00F700D6" w:rsidRDefault="00F700D6" w:rsidP="00F700D6">
      <w:pPr>
        <w:pStyle w:val="Heading2"/>
        <w:rPr>
          <w:rFonts w:eastAsia="Cambria"/>
        </w:rPr>
      </w:pPr>
      <w:bookmarkStart w:id="13" w:name="_Toc156392552"/>
      <w:r>
        <w:rPr>
          <w:rFonts w:eastAsia="Cambria"/>
        </w:rPr>
        <w:t>Home</w:t>
      </w:r>
      <w:bookmarkEnd w:id="13"/>
    </w:p>
    <w:p w14:paraId="57C07887" w14:textId="77777777" w:rsidR="00270B13" w:rsidRDefault="00270B13" w:rsidP="00270B13">
      <w:pPr>
        <w:rPr>
          <w:rFonts w:eastAsia="Cambria"/>
          <w:lang w:val="en-IN"/>
        </w:rPr>
      </w:pPr>
      <w:r>
        <w:rPr>
          <w:rFonts w:eastAsia="Cambria"/>
          <w:lang w:val="en-IN"/>
        </w:rPr>
        <w:t xml:space="preserve">When users open an app instance, they will land on the </w:t>
      </w:r>
      <w:r>
        <w:rPr>
          <w:rFonts w:eastAsia="Cambria"/>
          <w:b/>
          <w:bCs/>
          <w:lang w:val="en-IN"/>
        </w:rPr>
        <w:t xml:space="preserve">Home </w:t>
      </w:r>
      <w:r>
        <w:rPr>
          <w:rFonts w:eastAsia="Cambria"/>
          <w:lang w:val="en-IN"/>
        </w:rPr>
        <w:t>page. This page outlines each step of the demand planning process.</w:t>
      </w:r>
    </w:p>
    <w:p w14:paraId="3546A779" w14:textId="77777777" w:rsidR="000514D1" w:rsidRDefault="000514D1" w:rsidP="00270B13">
      <w:pPr>
        <w:rPr>
          <w:rFonts w:eastAsia="Cambria"/>
          <w:lang w:val="en-IN"/>
        </w:rPr>
      </w:pPr>
    </w:p>
    <w:p w14:paraId="221A1853" w14:textId="27423A93" w:rsidR="000514D1" w:rsidRDefault="000514D1" w:rsidP="000514D1">
      <w:pPr>
        <w:pStyle w:val="How-toHeader"/>
        <w:rPr>
          <w:lang w:val="en-IN"/>
        </w:rPr>
      </w:pPr>
      <w:r>
        <w:rPr>
          <w:lang w:val="en-IN"/>
        </w:rPr>
        <w:t>Path to page</w:t>
      </w:r>
    </w:p>
    <w:p w14:paraId="7087AB7D" w14:textId="117F2D43" w:rsidR="00030EAE" w:rsidRPr="00030EAE" w:rsidRDefault="00030EAE" w:rsidP="00030EAE">
      <w:pPr>
        <w:rPr>
          <w:lang w:val="en-IN"/>
        </w:rPr>
      </w:pPr>
      <w:r>
        <w:rPr>
          <w:lang w:val="en-IN"/>
        </w:rPr>
        <w:t xml:space="preserve">Go to </w:t>
      </w:r>
      <w:r>
        <w:rPr>
          <w:b/>
          <w:bCs/>
          <w:lang w:val="en-IN"/>
        </w:rPr>
        <w:t>Home</w:t>
      </w:r>
    </w:p>
    <w:p w14:paraId="201678ED" w14:textId="7440C9BE" w:rsidR="000514D1" w:rsidRDefault="000514D1" w:rsidP="000514D1">
      <w:pPr>
        <w:pStyle w:val="How-toHeader"/>
        <w:rPr>
          <w:lang w:val="en-IN"/>
        </w:rPr>
      </w:pPr>
      <w:r>
        <w:rPr>
          <w:noProof/>
          <w:lang w:val="en-IN"/>
        </w:rPr>
        <w:drawing>
          <wp:inline distT="0" distB="0" distL="0" distR="0" wp14:anchorId="74888052" wp14:editId="6EE0FB8D">
            <wp:extent cx="4544568" cy="384048"/>
            <wp:effectExtent l="19050" t="19050" r="8890" b="16510"/>
            <wp:docPr id="1854493608" name="Picture 1854493608" descr="A black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493608" name="Picture 9" descr="A black and blue tex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4544568" cy="384048"/>
                    </a:xfrm>
                    <a:prstGeom prst="rect">
                      <a:avLst/>
                    </a:prstGeom>
                    <a:ln>
                      <a:solidFill>
                        <a:schemeClr val="tx1">
                          <a:lumMod val="50000"/>
                          <a:lumOff val="50000"/>
                        </a:schemeClr>
                      </a:solidFill>
                    </a:ln>
                  </pic:spPr>
                </pic:pic>
              </a:graphicData>
            </a:graphic>
          </wp:inline>
        </w:drawing>
      </w:r>
    </w:p>
    <w:p w14:paraId="5D682BB2" w14:textId="77777777" w:rsidR="0030074F" w:rsidRDefault="0030074F" w:rsidP="0030074F">
      <w:pPr>
        <w:rPr>
          <w:rFonts w:eastAsia="Cambria"/>
          <w:lang w:val="en-IN"/>
        </w:rPr>
      </w:pPr>
    </w:p>
    <w:p w14:paraId="058A8D5F" w14:textId="03A14A0F" w:rsidR="00030EAE" w:rsidRDefault="00030EAE" w:rsidP="0030074F">
      <w:pPr>
        <w:rPr>
          <w:rFonts w:eastAsia="Cambria"/>
          <w:lang w:val="en-IN"/>
        </w:rPr>
      </w:pPr>
      <w:r>
        <w:rPr>
          <w:rFonts w:eastAsia="Cambria"/>
          <w:lang w:val="en-IN"/>
        </w:rPr>
        <w:t>You will land on this page:</w:t>
      </w:r>
    </w:p>
    <w:p w14:paraId="4D5BDC69" w14:textId="68B6AA41" w:rsidR="00030EAE" w:rsidRDefault="00030EAE" w:rsidP="0030074F">
      <w:pPr>
        <w:rPr>
          <w:rFonts w:eastAsia="Cambria"/>
          <w:lang w:val="en-IN"/>
        </w:rPr>
      </w:pPr>
      <w:r>
        <w:rPr>
          <w:rFonts w:eastAsia="Cambria"/>
          <w:noProof/>
          <w:lang w:val="en-IN"/>
        </w:rPr>
        <w:lastRenderedPageBreak/>
        <w:drawing>
          <wp:inline distT="0" distB="0" distL="0" distR="0" wp14:anchorId="42AE77F3" wp14:editId="43C43BA0">
            <wp:extent cx="5933440" cy="4366895"/>
            <wp:effectExtent l="19050" t="19050" r="10160" b="14605"/>
            <wp:docPr id="1850747008" name="Picture 4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747008" name="Picture 40" descr="A screenshot of a compute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933440" cy="4366895"/>
                    </a:xfrm>
                    <a:prstGeom prst="rect">
                      <a:avLst/>
                    </a:prstGeom>
                    <a:ln>
                      <a:solidFill>
                        <a:schemeClr val="tx1">
                          <a:lumMod val="50000"/>
                          <a:lumOff val="50000"/>
                        </a:schemeClr>
                      </a:solidFill>
                    </a:ln>
                  </pic:spPr>
                </pic:pic>
              </a:graphicData>
            </a:graphic>
          </wp:inline>
        </w:drawing>
      </w:r>
    </w:p>
    <w:p w14:paraId="341D4708" w14:textId="77777777" w:rsidR="00030EAE" w:rsidRPr="00FD1E96" w:rsidRDefault="00030EAE" w:rsidP="00030EAE">
      <w:pPr>
        <w:ind w:left="0" w:firstLine="0"/>
        <w:rPr>
          <w:rFonts w:eastAsia="Cambria"/>
        </w:rPr>
      </w:pPr>
    </w:p>
    <w:tbl>
      <w:tblPr>
        <w:tblStyle w:val="TableGrid"/>
        <w:tblW w:w="0" w:type="auto"/>
        <w:tblLook w:val="04A0" w:firstRow="1" w:lastRow="0" w:firstColumn="1" w:lastColumn="0" w:noHBand="0" w:noVBand="1"/>
      </w:tblPr>
      <w:tblGrid>
        <w:gridCol w:w="9334"/>
      </w:tblGrid>
      <w:tr w:rsidR="00030EAE" w14:paraId="04402569" w14:textId="77777777" w:rsidTr="00B2097D">
        <w:trPr>
          <w:trHeight w:val="576"/>
        </w:trPr>
        <w:tc>
          <w:tcPr>
            <w:tcW w:w="9334" w:type="dxa"/>
            <w:tcBorders>
              <w:top w:val="nil"/>
              <w:left w:val="nil"/>
              <w:bottom w:val="nil"/>
              <w:right w:val="nil"/>
            </w:tcBorders>
            <w:shd w:val="clear" w:color="auto" w:fill="BDD6EE" w:themeFill="accent5" w:themeFillTint="66"/>
            <w:vAlign w:val="center"/>
          </w:tcPr>
          <w:p w14:paraId="623AC90F" w14:textId="1DE7B35C" w:rsidR="00030EAE" w:rsidRPr="002E0523" w:rsidRDefault="00030EAE" w:rsidP="00B2097D">
            <w:pPr>
              <w:spacing w:after="240"/>
              <w:ind w:left="0" w:firstLine="0"/>
              <w:rPr>
                <w:rFonts w:eastAsia="Cambria" w:cs="Poppins"/>
                <w:b/>
                <w:bCs/>
              </w:rPr>
            </w:pPr>
            <w:r>
              <w:rPr>
                <w:b/>
                <w:bCs/>
              </w:rPr>
              <w:t>TIP</w:t>
            </w:r>
            <w:r>
              <w:t xml:space="preserve">: You can navigate to a page by selecting </w:t>
            </w:r>
            <w:r w:rsidR="00A9061D">
              <w:t xml:space="preserve">its according blue box. </w:t>
            </w:r>
            <w:r>
              <w:rPr>
                <w:rFonts w:eastAsia="Cambria"/>
                <w:lang w:val="en-IN"/>
              </w:rPr>
              <w:t xml:space="preserve"> </w:t>
            </w:r>
          </w:p>
        </w:tc>
      </w:tr>
    </w:tbl>
    <w:p w14:paraId="514587EF" w14:textId="5D7FC5FB" w:rsidR="00030EAE" w:rsidRPr="00A9061D" w:rsidRDefault="00030EAE" w:rsidP="00A9061D">
      <w:pPr>
        <w:ind w:left="0" w:firstLine="0"/>
        <w:rPr>
          <w:rFonts w:eastAsia="Cambria"/>
        </w:rPr>
      </w:pPr>
    </w:p>
    <w:p w14:paraId="11CE1A38" w14:textId="5C743ADD" w:rsidR="00F700D6" w:rsidRDefault="0030074F" w:rsidP="00F700D6">
      <w:pPr>
        <w:pStyle w:val="Heading2"/>
        <w:rPr>
          <w:rFonts w:eastAsia="Cambria"/>
        </w:rPr>
      </w:pPr>
      <w:bookmarkStart w:id="14" w:name="_Demand_Plan"/>
      <w:bookmarkStart w:id="15" w:name="_Toc156392553"/>
      <w:bookmarkEnd w:id="14"/>
      <w:r>
        <w:rPr>
          <w:rFonts w:eastAsia="Cambria"/>
        </w:rPr>
        <w:t>Demand Plan</w:t>
      </w:r>
      <w:bookmarkEnd w:id="15"/>
    </w:p>
    <w:p w14:paraId="042FF793" w14:textId="350DE74B" w:rsidR="00960896" w:rsidRDefault="00960896" w:rsidP="00960896">
      <w:pPr>
        <w:spacing w:after="160"/>
        <w:ind w:left="0" w:firstLine="0"/>
      </w:pPr>
      <w:r>
        <w:rPr>
          <w:rFonts w:cs="Poppins"/>
        </w:rPr>
        <w:t xml:space="preserve">The </w:t>
      </w:r>
      <w:r>
        <w:rPr>
          <w:rFonts w:cs="Poppins"/>
          <w:b/>
          <w:bCs/>
        </w:rPr>
        <w:t>Demand Plan</w:t>
      </w:r>
      <w:r>
        <w:rPr>
          <w:rFonts w:cs="Poppins"/>
        </w:rPr>
        <w:t xml:space="preserve"> section</w:t>
      </w:r>
      <w:r>
        <w:rPr>
          <w:rFonts w:cs="Poppins"/>
          <w:b/>
          <w:bCs/>
        </w:rPr>
        <w:t xml:space="preserve"> </w:t>
      </w:r>
      <w:r>
        <w:t>enables businesses to estimate</w:t>
      </w:r>
      <w:r w:rsidRPr="00D91162">
        <w:t xml:space="preserve"> and predict</w:t>
      </w:r>
      <w:r>
        <w:t xml:space="preserve"> demand for products. Creating sound consensus demand plans set up businesses to make </w:t>
      </w:r>
      <w:r w:rsidRPr="00D91162">
        <w:t>better-informed</w:t>
      </w:r>
      <w:r>
        <w:t xml:space="preserve">, evidence-based </w:t>
      </w:r>
      <w:r w:rsidRPr="00D91162">
        <w:t>supply decisions</w:t>
      </w:r>
      <w:r>
        <w:t>.</w:t>
      </w:r>
      <w:r w:rsidRPr="003B759D">
        <w:t xml:space="preserve"> </w:t>
      </w:r>
    </w:p>
    <w:p w14:paraId="622E8B4C" w14:textId="77777777" w:rsidR="00B042B5" w:rsidRDefault="00B042B5" w:rsidP="00960896">
      <w:pPr>
        <w:spacing w:after="160"/>
        <w:ind w:left="0" w:firstLine="0"/>
      </w:pPr>
    </w:p>
    <w:p w14:paraId="7D97C014" w14:textId="28E6E320" w:rsidR="00B042B5" w:rsidRDefault="00B042B5" w:rsidP="00B042B5">
      <w:pPr>
        <w:pStyle w:val="How-toHeader"/>
      </w:pPr>
      <w:r>
        <w:t>Pages</w:t>
      </w:r>
    </w:p>
    <w:p w14:paraId="7B69BAFD" w14:textId="7BA56B3F" w:rsidR="00B042B5" w:rsidRDefault="00B84E55" w:rsidP="00E347D8">
      <w:pPr>
        <w:pStyle w:val="ListParagraph"/>
        <w:numPr>
          <w:ilvl w:val="0"/>
          <w:numId w:val="4"/>
        </w:numPr>
      </w:pPr>
      <w:hyperlink w:anchor="_Demand_Overview" w:history="1">
        <w:r w:rsidR="00B042B5" w:rsidRPr="000D037B">
          <w:rPr>
            <w:rStyle w:val="Hyperlink"/>
          </w:rPr>
          <w:t>Demand Overview</w:t>
        </w:r>
      </w:hyperlink>
    </w:p>
    <w:p w14:paraId="48DDA963" w14:textId="0C4B0510" w:rsidR="00B042B5" w:rsidRDefault="00B84E55" w:rsidP="00E347D8">
      <w:pPr>
        <w:pStyle w:val="ListParagraph"/>
        <w:numPr>
          <w:ilvl w:val="0"/>
          <w:numId w:val="4"/>
        </w:numPr>
      </w:pPr>
      <w:hyperlink w:anchor="_Demand_Pre-Seed" w:history="1">
        <w:r w:rsidR="00B042B5" w:rsidRPr="000D037B">
          <w:rPr>
            <w:rStyle w:val="Hyperlink"/>
          </w:rPr>
          <w:t>Demand Pre-Seed</w:t>
        </w:r>
      </w:hyperlink>
    </w:p>
    <w:p w14:paraId="37EAD078" w14:textId="7C7077F1" w:rsidR="00B042B5" w:rsidRDefault="00B84E55" w:rsidP="00E347D8">
      <w:pPr>
        <w:pStyle w:val="ListParagraph"/>
        <w:numPr>
          <w:ilvl w:val="0"/>
          <w:numId w:val="4"/>
        </w:numPr>
      </w:pPr>
      <w:hyperlink w:anchor="_Promo_Adjustment" w:history="1">
        <w:r w:rsidR="00B042B5" w:rsidRPr="000D037B">
          <w:rPr>
            <w:rStyle w:val="Hyperlink"/>
          </w:rPr>
          <w:t>Promo Adjustment</w:t>
        </w:r>
      </w:hyperlink>
    </w:p>
    <w:p w14:paraId="04480A9B" w14:textId="7444536B" w:rsidR="00B042B5" w:rsidRDefault="00B84E55" w:rsidP="00E347D8">
      <w:pPr>
        <w:pStyle w:val="ListParagraph"/>
        <w:numPr>
          <w:ilvl w:val="0"/>
          <w:numId w:val="4"/>
        </w:numPr>
      </w:pPr>
      <w:hyperlink w:anchor="_New_Product_Introduction" w:history="1">
        <w:r w:rsidR="00B042B5" w:rsidRPr="000D037B">
          <w:rPr>
            <w:rStyle w:val="Hyperlink"/>
          </w:rPr>
          <w:t>New Product Introduction</w:t>
        </w:r>
      </w:hyperlink>
    </w:p>
    <w:p w14:paraId="7C6CE7AB" w14:textId="04203ACF" w:rsidR="00B042B5" w:rsidRDefault="00B84E55" w:rsidP="00E347D8">
      <w:pPr>
        <w:pStyle w:val="ListParagraph"/>
        <w:numPr>
          <w:ilvl w:val="0"/>
          <w:numId w:val="4"/>
        </w:numPr>
      </w:pPr>
      <w:hyperlink w:anchor="_Forecasting_Method" w:history="1">
        <w:r w:rsidR="00B042B5" w:rsidRPr="000D037B">
          <w:rPr>
            <w:rStyle w:val="Hyperlink"/>
          </w:rPr>
          <w:t>Forecasting Method</w:t>
        </w:r>
      </w:hyperlink>
    </w:p>
    <w:p w14:paraId="3EB842E2" w14:textId="346F7FB8" w:rsidR="00B042B5" w:rsidRDefault="00B84E55" w:rsidP="00E347D8">
      <w:pPr>
        <w:pStyle w:val="ListParagraph"/>
        <w:numPr>
          <w:ilvl w:val="0"/>
          <w:numId w:val="4"/>
        </w:numPr>
      </w:pPr>
      <w:hyperlink w:anchor="_Demand_Variance" w:history="1">
        <w:r w:rsidR="00B042B5" w:rsidRPr="000D037B">
          <w:rPr>
            <w:rStyle w:val="Hyperlink"/>
          </w:rPr>
          <w:t>Demand Variance</w:t>
        </w:r>
      </w:hyperlink>
    </w:p>
    <w:p w14:paraId="2E9D0159" w14:textId="77777777" w:rsidR="0030074F" w:rsidRPr="0030074F" w:rsidRDefault="0030074F" w:rsidP="000D037B">
      <w:pPr>
        <w:ind w:left="0" w:firstLine="0"/>
        <w:rPr>
          <w:rFonts w:eastAsia="Cambria"/>
          <w:lang w:val="en-IN"/>
        </w:rPr>
      </w:pPr>
    </w:p>
    <w:p w14:paraId="31BEC334" w14:textId="4E05AB10" w:rsidR="0030074F" w:rsidRDefault="0030074F" w:rsidP="0030074F">
      <w:pPr>
        <w:pStyle w:val="Heading3"/>
        <w:rPr>
          <w:lang w:val="en-IN"/>
        </w:rPr>
      </w:pPr>
      <w:bookmarkStart w:id="16" w:name="_Demand_Overview"/>
      <w:bookmarkStart w:id="17" w:name="_Toc156392554"/>
      <w:bookmarkEnd w:id="16"/>
      <w:r>
        <w:rPr>
          <w:lang w:val="en-IN"/>
        </w:rPr>
        <w:t>Demand Overview</w:t>
      </w:r>
      <w:bookmarkEnd w:id="17"/>
    </w:p>
    <w:p w14:paraId="2B5B86C9" w14:textId="742EF95D" w:rsidR="00B042B5" w:rsidRDefault="00813A56" w:rsidP="00B042B5">
      <w:pPr>
        <w:rPr>
          <w:lang w:val="en-IN"/>
        </w:rPr>
      </w:pPr>
      <w:r>
        <w:rPr>
          <w:lang w:val="en-IN"/>
        </w:rPr>
        <w:t xml:space="preserve">The </w:t>
      </w:r>
      <w:r>
        <w:rPr>
          <w:b/>
          <w:bCs/>
          <w:lang w:val="en-IN"/>
        </w:rPr>
        <w:t xml:space="preserve">Demand Overview </w:t>
      </w:r>
      <w:r>
        <w:rPr>
          <w:lang w:val="en-IN"/>
        </w:rPr>
        <w:t>page</w:t>
      </w:r>
      <w:r w:rsidR="00454980">
        <w:rPr>
          <w:lang w:val="en-IN"/>
        </w:rPr>
        <w:t xml:space="preserve"> provides a</w:t>
      </w:r>
      <w:r w:rsidR="007845FA">
        <w:rPr>
          <w:lang w:val="en-IN"/>
        </w:rPr>
        <w:t xml:space="preserve"> </w:t>
      </w:r>
      <w:r w:rsidR="006C73A4">
        <w:rPr>
          <w:lang w:val="en-IN"/>
        </w:rPr>
        <w:t xml:space="preserve">view of the demand </w:t>
      </w:r>
      <w:r w:rsidR="000514D1">
        <w:rPr>
          <w:lang w:val="en-IN"/>
        </w:rPr>
        <w:t xml:space="preserve">for products </w:t>
      </w:r>
      <w:r w:rsidR="00266731">
        <w:rPr>
          <w:lang w:val="en-IN"/>
        </w:rPr>
        <w:t xml:space="preserve">by Location/Warehouse. </w:t>
      </w:r>
    </w:p>
    <w:p w14:paraId="1C4AB2D9" w14:textId="77777777" w:rsidR="00297381" w:rsidRDefault="00297381" w:rsidP="00B042B5">
      <w:pPr>
        <w:rPr>
          <w:lang w:val="en-IN"/>
        </w:rPr>
      </w:pPr>
    </w:p>
    <w:p w14:paraId="7C4BA169" w14:textId="142CCDC3" w:rsidR="00297381" w:rsidRDefault="00297381" w:rsidP="00297381">
      <w:pPr>
        <w:pStyle w:val="How-toHeader"/>
        <w:rPr>
          <w:lang w:val="en-IN"/>
        </w:rPr>
      </w:pPr>
      <w:r>
        <w:rPr>
          <w:lang w:val="en-IN"/>
        </w:rPr>
        <w:t>Path to page</w:t>
      </w:r>
    </w:p>
    <w:p w14:paraId="6D3890C3" w14:textId="6D98242D" w:rsidR="00297381" w:rsidRPr="00297381" w:rsidRDefault="00297381" w:rsidP="00297381">
      <w:pPr>
        <w:rPr>
          <w:lang w:val="en-IN"/>
        </w:rPr>
      </w:pPr>
      <w:r>
        <w:rPr>
          <w:lang w:val="en-IN"/>
        </w:rPr>
        <w:t xml:space="preserve">Hover over </w:t>
      </w:r>
      <w:r>
        <w:rPr>
          <w:b/>
          <w:bCs/>
          <w:lang w:val="en-IN"/>
        </w:rPr>
        <w:t xml:space="preserve">Demand Plan </w:t>
      </w:r>
      <w:r>
        <w:rPr>
          <w:lang w:val="en-IN"/>
        </w:rPr>
        <w:t xml:space="preserve">and go to </w:t>
      </w:r>
      <w:r>
        <w:rPr>
          <w:b/>
          <w:bCs/>
          <w:lang w:val="en-IN"/>
        </w:rPr>
        <w:t>Demand Overview</w:t>
      </w:r>
      <w:r>
        <w:rPr>
          <w:lang w:val="en-IN"/>
        </w:rPr>
        <w:t>.</w:t>
      </w:r>
    </w:p>
    <w:p w14:paraId="25DEF941" w14:textId="0B8CF36B" w:rsidR="00297381" w:rsidRDefault="00297381" w:rsidP="00297381">
      <w:pPr>
        <w:pStyle w:val="How-toHeader"/>
        <w:rPr>
          <w:lang w:val="en-IN"/>
        </w:rPr>
      </w:pPr>
      <w:r>
        <w:rPr>
          <w:noProof/>
          <w:lang w:val="en-IN"/>
        </w:rPr>
        <w:drawing>
          <wp:inline distT="0" distB="0" distL="0" distR="0" wp14:anchorId="3962F736" wp14:editId="2FAB92BB">
            <wp:extent cx="3941064" cy="1911096"/>
            <wp:effectExtent l="19050" t="19050" r="21590" b="13335"/>
            <wp:docPr id="1081962729" name="Picture 1081962729" descr="A screenshot of a company overvie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962729" name="Picture 8" descr="A screenshot of a company overview&#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3941064" cy="1911096"/>
                    </a:xfrm>
                    <a:prstGeom prst="rect">
                      <a:avLst/>
                    </a:prstGeom>
                    <a:ln>
                      <a:solidFill>
                        <a:schemeClr val="tx1">
                          <a:lumMod val="50000"/>
                          <a:lumOff val="50000"/>
                        </a:schemeClr>
                      </a:solidFill>
                    </a:ln>
                  </pic:spPr>
                </pic:pic>
              </a:graphicData>
            </a:graphic>
          </wp:inline>
        </w:drawing>
      </w:r>
    </w:p>
    <w:p w14:paraId="173A430C" w14:textId="77777777" w:rsidR="00297381" w:rsidRDefault="00297381" w:rsidP="00297381">
      <w:pPr>
        <w:pStyle w:val="How-toHeader"/>
        <w:rPr>
          <w:lang w:val="en-IN"/>
        </w:rPr>
      </w:pPr>
    </w:p>
    <w:p w14:paraId="5766200A" w14:textId="05602876" w:rsidR="00297381" w:rsidRDefault="00297381" w:rsidP="00297381">
      <w:pPr>
        <w:rPr>
          <w:lang w:val="en-IN"/>
        </w:rPr>
      </w:pPr>
      <w:r>
        <w:rPr>
          <w:lang w:val="en-IN"/>
        </w:rPr>
        <w:t>You will land on this page:</w:t>
      </w:r>
    </w:p>
    <w:p w14:paraId="1023C320" w14:textId="19F8CBA9" w:rsidR="00297381" w:rsidRDefault="00297381" w:rsidP="00297381">
      <w:pPr>
        <w:pStyle w:val="How-toHeader"/>
        <w:rPr>
          <w:lang w:val="en-IN"/>
        </w:rPr>
      </w:pPr>
      <w:r>
        <w:rPr>
          <w:noProof/>
          <w:lang w:val="en-IN"/>
        </w:rPr>
        <w:drawing>
          <wp:inline distT="0" distB="0" distL="0" distR="0" wp14:anchorId="265DE528" wp14:editId="0D58A83D">
            <wp:extent cx="5933440" cy="1424940"/>
            <wp:effectExtent l="19050" t="19050" r="10160" b="22860"/>
            <wp:docPr id="1559347521" name="Picture 15593475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47521" name="Picture 7"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933440" cy="1424940"/>
                    </a:xfrm>
                    <a:prstGeom prst="rect">
                      <a:avLst/>
                    </a:prstGeom>
                    <a:ln>
                      <a:solidFill>
                        <a:schemeClr val="tx1">
                          <a:lumMod val="50000"/>
                          <a:lumOff val="50000"/>
                        </a:schemeClr>
                      </a:solidFill>
                    </a:ln>
                  </pic:spPr>
                </pic:pic>
              </a:graphicData>
            </a:graphic>
          </wp:inline>
        </w:drawing>
      </w:r>
    </w:p>
    <w:p w14:paraId="47FB8D60" w14:textId="77777777" w:rsidR="00813A56" w:rsidRDefault="00813A56" w:rsidP="00B042B5">
      <w:pPr>
        <w:rPr>
          <w:lang w:val="en-IN"/>
        </w:rPr>
      </w:pPr>
    </w:p>
    <w:p w14:paraId="7CD2390A" w14:textId="360E8E27" w:rsidR="007845FA" w:rsidRDefault="007845FA" w:rsidP="007845FA">
      <w:pPr>
        <w:pStyle w:val="How-toHeader"/>
        <w:rPr>
          <w:lang w:val="en-IN"/>
        </w:rPr>
      </w:pPr>
      <w:r>
        <w:rPr>
          <w:lang w:val="en-IN"/>
        </w:rPr>
        <w:t>Filter</w:t>
      </w:r>
    </w:p>
    <w:p w14:paraId="57486043" w14:textId="1793CA4C" w:rsidR="007845FA" w:rsidRDefault="00266731" w:rsidP="00E347D8">
      <w:pPr>
        <w:pStyle w:val="ListParagraph"/>
        <w:numPr>
          <w:ilvl w:val="0"/>
          <w:numId w:val="5"/>
        </w:numPr>
        <w:rPr>
          <w:lang w:val="en-IN"/>
        </w:rPr>
      </w:pPr>
      <w:r>
        <w:rPr>
          <w:lang w:val="en-IN"/>
        </w:rPr>
        <w:t>Location/Warehouse</w:t>
      </w:r>
    </w:p>
    <w:p w14:paraId="39BF6764" w14:textId="77777777" w:rsidR="007845FA" w:rsidRPr="007845FA" w:rsidRDefault="007845FA" w:rsidP="007845FA">
      <w:pPr>
        <w:rPr>
          <w:lang w:val="en-IN"/>
        </w:rPr>
      </w:pPr>
    </w:p>
    <w:p w14:paraId="1062C66F" w14:textId="5B537FC2" w:rsidR="0030074F" w:rsidRDefault="0030074F" w:rsidP="0030074F">
      <w:pPr>
        <w:pStyle w:val="Heading3"/>
        <w:rPr>
          <w:lang w:val="en-IN"/>
        </w:rPr>
      </w:pPr>
      <w:bookmarkStart w:id="18" w:name="_Demand_Pre-Seed"/>
      <w:bookmarkStart w:id="19" w:name="_Toc156392555"/>
      <w:bookmarkEnd w:id="18"/>
      <w:r>
        <w:rPr>
          <w:lang w:val="en-IN"/>
        </w:rPr>
        <w:t>Demand Pre-Seed</w:t>
      </w:r>
      <w:bookmarkEnd w:id="19"/>
    </w:p>
    <w:p w14:paraId="77F12170" w14:textId="06EBBD0A" w:rsidR="00813A56" w:rsidRPr="009B337A" w:rsidRDefault="00813A56" w:rsidP="00813A56">
      <w:pPr>
        <w:rPr>
          <w:lang w:val="en-IN"/>
        </w:rPr>
      </w:pPr>
      <w:r>
        <w:rPr>
          <w:lang w:val="en-IN"/>
        </w:rPr>
        <w:t xml:space="preserve">The </w:t>
      </w:r>
      <w:r>
        <w:rPr>
          <w:b/>
          <w:bCs/>
          <w:lang w:val="en-IN"/>
        </w:rPr>
        <w:t xml:space="preserve">Demand Pre-Seed </w:t>
      </w:r>
      <w:r>
        <w:rPr>
          <w:lang w:val="en-IN"/>
        </w:rPr>
        <w:t>page</w:t>
      </w:r>
      <w:r w:rsidR="000A4C50">
        <w:rPr>
          <w:lang w:val="en-IN"/>
        </w:rPr>
        <w:t xml:space="preserve"> allows you to </w:t>
      </w:r>
      <w:r w:rsidR="00D808F8">
        <w:rPr>
          <w:lang w:val="en-IN"/>
        </w:rPr>
        <w:t>review and adjust the generated demand forecast. The Final Baseline can be adjusted or overwritte</w:t>
      </w:r>
      <w:r w:rsidR="009B6475">
        <w:rPr>
          <w:lang w:val="en-IN"/>
        </w:rPr>
        <w:t xml:space="preserve">n on this </w:t>
      </w:r>
      <w:r w:rsidR="00BC7F59">
        <w:rPr>
          <w:lang w:val="en-IN"/>
        </w:rPr>
        <w:t>page and</w:t>
      </w:r>
      <w:r w:rsidR="009B6475">
        <w:rPr>
          <w:lang w:val="en-IN"/>
        </w:rPr>
        <w:t xml:space="preserve"> is used as the Demand Requirement in the </w:t>
      </w:r>
      <w:hyperlink w:anchor="_Inventory_Plan" w:history="1">
        <w:r w:rsidR="009B6475" w:rsidRPr="009B6475">
          <w:rPr>
            <w:rStyle w:val="Hyperlink"/>
            <w:lang w:val="en-IN"/>
          </w:rPr>
          <w:t>Inventory Plan</w:t>
        </w:r>
      </w:hyperlink>
      <w:r w:rsidR="009B6475">
        <w:rPr>
          <w:lang w:val="en-IN"/>
        </w:rPr>
        <w:t>.</w:t>
      </w:r>
      <w:r w:rsidR="00CF45C9">
        <w:rPr>
          <w:lang w:val="en-IN"/>
        </w:rPr>
        <w:t xml:space="preserve"> </w:t>
      </w:r>
    </w:p>
    <w:p w14:paraId="703E46BB" w14:textId="77777777" w:rsidR="000514D1" w:rsidRDefault="000514D1" w:rsidP="00813A56">
      <w:pPr>
        <w:rPr>
          <w:lang w:val="en-IN"/>
        </w:rPr>
      </w:pPr>
    </w:p>
    <w:p w14:paraId="610EFB76" w14:textId="050C20F0" w:rsidR="000514D1" w:rsidRDefault="000514D1" w:rsidP="000514D1">
      <w:pPr>
        <w:pStyle w:val="How-toHeader"/>
        <w:rPr>
          <w:lang w:val="en-IN"/>
        </w:rPr>
      </w:pPr>
      <w:r>
        <w:rPr>
          <w:lang w:val="en-IN"/>
        </w:rPr>
        <w:t>Path to page</w:t>
      </w:r>
    </w:p>
    <w:p w14:paraId="751A708A" w14:textId="089AD5CA" w:rsidR="000514D1" w:rsidRDefault="000514D1" w:rsidP="000514D1">
      <w:pPr>
        <w:rPr>
          <w:lang w:val="en-IN"/>
        </w:rPr>
      </w:pPr>
      <w:r>
        <w:rPr>
          <w:lang w:val="en-IN"/>
        </w:rPr>
        <w:t xml:space="preserve">Hover over </w:t>
      </w:r>
      <w:r>
        <w:rPr>
          <w:b/>
          <w:bCs/>
          <w:lang w:val="en-IN"/>
        </w:rPr>
        <w:t xml:space="preserve">Demand Plan </w:t>
      </w:r>
      <w:r>
        <w:rPr>
          <w:lang w:val="en-IN"/>
        </w:rPr>
        <w:t xml:space="preserve">and go to </w:t>
      </w:r>
      <w:r>
        <w:rPr>
          <w:b/>
          <w:bCs/>
          <w:lang w:val="en-IN"/>
        </w:rPr>
        <w:t>Demand Pre-Seed</w:t>
      </w:r>
      <w:r>
        <w:rPr>
          <w:lang w:val="en-IN"/>
        </w:rPr>
        <w:t>.</w:t>
      </w:r>
    </w:p>
    <w:p w14:paraId="6E27CEE0" w14:textId="6AB388D4" w:rsidR="000514D1" w:rsidRDefault="000514D1" w:rsidP="000514D1">
      <w:pPr>
        <w:rPr>
          <w:lang w:val="en-IN"/>
        </w:rPr>
      </w:pPr>
      <w:r>
        <w:rPr>
          <w:noProof/>
          <w:lang w:val="en-IN"/>
        </w:rPr>
        <w:drawing>
          <wp:inline distT="0" distB="0" distL="0" distR="0" wp14:anchorId="04952BA6" wp14:editId="10247D97">
            <wp:extent cx="4507992" cy="2185416"/>
            <wp:effectExtent l="19050" t="19050" r="26035" b="24765"/>
            <wp:docPr id="1511665500" name="Picture 151166550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665500" name="Picture 11" descr="A screenshot of a computer&#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507992" cy="2185416"/>
                    </a:xfrm>
                    <a:prstGeom prst="rect">
                      <a:avLst/>
                    </a:prstGeom>
                    <a:ln>
                      <a:solidFill>
                        <a:schemeClr val="tx1">
                          <a:lumMod val="50000"/>
                          <a:lumOff val="50000"/>
                        </a:schemeClr>
                      </a:solidFill>
                    </a:ln>
                  </pic:spPr>
                </pic:pic>
              </a:graphicData>
            </a:graphic>
          </wp:inline>
        </w:drawing>
      </w:r>
    </w:p>
    <w:p w14:paraId="082F171D" w14:textId="77777777" w:rsidR="000514D1" w:rsidRDefault="000514D1" w:rsidP="000514D1">
      <w:pPr>
        <w:rPr>
          <w:lang w:val="en-IN"/>
        </w:rPr>
      </w:pPr>
    </w:p>
    <w:p w14:paraId="50A1BF48" w14:textId="0973FBCB" w:rsidR="000514D1" w:rsidRDefault="000514D1" w:rsidP="000514D1">
      <w:pPr>
        <w:rPr>
          <w:lang w:val="en-IN"/>
        </w:rPr>
      </w:pPr>
      <w:r>
        <w:rPr>
          <w:lang w:val="en-IN"/>
        </w:rPr>
        <w:t>You will land on this page:</w:t>
      </w:r>
    </w:p>
    <w:p w14:paraId="55440BEA" w14:textId="6D94EA00" w:rsidR="000514D1" w:rsidRDefault="000514D1" w:rsidP="000514D1">
      <w:pPr>
        <w:rPr>
          <w:lang w:val="en-IN"/>
        </w:rPr>
      </w:pPr>
      <w:r>
        <w:rPr>
          <w:noProof/>
          <w:lang w:val="en-IN"/>
        </w:rPr>
        <w:lastRenderedPageBreak/>
        <w:drawing>
          <wp:inline distT="0" distB="0" distL="0" distR="0" wp14:anchorId="4077CA50" wp14:editId="418F4FB8">
            <wp:extent cx="5559552" cy="2916936"/>
            <wp:effectExtent l="19050" t="19050" r="22225" b="17145"/>
            <wp:docPr id="1331218682" name="Picture 133121868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18682" name="Picture 10" descr="A screenshot of a computer&#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559552" cy="2916936"/>
                    </a:xfrm>
                    <a:prstGeom prst="rect">
                      <a:avLst/>
                    </a:prstGeom>
                    <a:ln>
                      <a:solidFill>
                        <a:schemeClr val="tx1">
                          <a:lumMod val="50000"/>
                          <a:lumOff val="50000"/>
                        </a:schemeClr>
                      </a:solidFill>
                    </a:ln>
                  </pic:spPr>
                </pic:pic>
              </a:graphicData>
            </a:graphic>
          </wp:inline>
        </w:drawing>
      </w:r>
    </w:p>
    <w:p w14:paraId="33205271" w14:textId="77777777" w:rsidR="000514D1" w:rsidRDefault="000514D1" w:rsidP="000514D1">
      <w:pPr>
        <w:rPr>
          <w:lang w:val="en-IN"/>
        </w:rPr>
      </w:pPr>
    </w:p>
    <w:p w14:paraId="257A993E" w14:textId="4A298ECE" w:rsidR="000514D1" w:rsidRDefault="000514D1" w:rsidP="000514D1">
      <w:pPr>
        <w:pStyle w:val="How-toHeader"/>
        <w:rPr>
          <w:lang w:val="en-IN"/>
        </w:rPr>
      </w:pPr>
      <w:r>
        <w:rPr>
          <w:lang w:val="en-IN"/>
        </w:rPr>
        <w:t>Filter</w:t>
      </w:r>
    </w:p>
    <w:p w14:paraId="4F736FAD" w14:textId="5170E4ED" w:rsidR="000514D1" w:rsidRDefault="00941BCA" w:rsidP="00E347D8">
      <w:pPr>
        <w:pStyle w:val="ListParagraph"/>
        <w:numPr>
          <w:ilvl w:val="0"/>
          <w:numId w:val="5"/>
        </w:numPr>
        <w:rPr>
          <w:lang w:val="en-IN"/>
        </w:rPr>
      </w:pPr>
      <w:r>
        <w:rPr>
          <w:lang w:val="en-IN"/>
        </w:rPr>
        <w:t>Location/Warehouse</w:t>
      </w:r>
    </w:p>
    <w:p w14:paraId="3338B933" w14:textId="77777777" w:rsidR="00EA7E61" w:rsidRDefault="00EA7E61" w:rsidP="00EA7E61">
      <w:pPr>
        <w:rPr>
          <w:lang w:val="en-IN"/>
        </w:rPr>
      </w:pPr>
    </w:p>
    <w:p w14:paraId="293CF630" w14:textId="1BEA3E8C" w:rsidR="00EA7E61" w:rsidRDefault="00EA7E61" w:rsidP="00EA7E61">
      <w:pPr>
        <w:pStyle w:val="How-toHeader"/>
        <w:rPr>
          <w:lang w:val="en-IN"/>
        </w:rPr>
      </w:pPr>
      <w:r>
        <w:rPr>
          <w:lang w:val="en-IN"/>
        </w:rPr>
        <w:t>Action</w:t>
      </w:r>
    </w:p>
    <w:p w14:paraId="51737066" w14:textId="1B6CBE12" w:rsidR="00EA7E61" w:rsidRPr="00EA7E61" w:rsidRDefault="00B84E55" w:rsidP="00E347D8">
      <w:pPr>
        <w:pStyle w:val="ListParagraph"/>
        <w:numPr>
          <w:ilvl w:val="0"/>
          <w:numId w:val="5"/>
        </w:numPr>
        <w:jc w:val="both"/>
        <w:rPr>
          <w:lang w:val="en-IN"/>
        </w:rPr>
      </w:pPr>
      <w:hyperlink w:anchor="_Refresh_Inventory_1" w:history="1">
        <w:r w:rsidR="00EA7E61" w:rsidRPr="00EA7E61">
          <w:rPr>
            <w:rStyle w:val="Hyperlink"/>
            <w:lang w:val="en-IN"/>
          </w:rPr>
          <w:t>Refresh Inventory</w:t>
        </w:r>
      </w:hyperlink>
    </w:p>
    <w:p w14:paraId="13885316" w14:textId="77777777" w:rsidR="00EA7E61" w:rsidRDefault="00EA7E61" w:rsidP="00EA7E61">
      <w:pPr>
        <w:pStyle w:val="How-toHeader"/>
        <w:rPr>
          <w:lang w:val="en-IN"/>
        </w:rPr>
      </w:pPr>
    </w:p>
    <w:p w14:paraId="03162C5A" w14:textId="77777777" w:rsidR="00EA7E61" w:rsidRDefault="00EA7E61" w:rsidP="00EA7E61">
      <w:pPr>
        <w:pStyle w:val="Heading4"/>
        <w:rPr>
          <w:lang w:val="en-IN"/>
        </w:rPr>
      </w:pPr>
      <w:bookmarkStart w:id="20" w:name="_Refresh_Inventory_1"/>
      <w:bookmarkEnd w:id="20"/>
      <w:r>
        <w:rPr>
          <w:lang w:val="en-IN"/>
        </w:rPr>
        <w:t>Refresh Inventory</w:t>
      </w:r>
    </w:p>
    <w:p w14:paraId="04B023B5" w14:textId="77777777" w:rsidR="00EA7E61" w:rsidRDefault="00EA7E61" w:rsidP="00EA7E61">
      <w:pPr>
        <w:rPr>
          <w:lang w:val="en-IN"/>
        </w:rPr>
      </w:pPr>
      <w:r>
        <w:rPr>
          <w:lang w:val="en-IN"/>
        </w:rPr>
        <w:t xml:space="preserve">If changes have been made to the product inventory, select </w:t>
      </w:r>
      <w:r>
        <w:rPr>
          <w:b/>
          <w:bCs/>
          <w:lang w:val="en-IN"/>
        </w:rPr>
        <w:t xml:space="preserve">Refresh Inventory </w:t>
      </w:r>
      <w:r>
        <w:rPr>
          <w:lang w:val="en-IN"/>
        </w:rPr>
        <w:t xml:space="preserve">to work with the latest data. </w:t>
      </w:r>
    </w:p>
    <w:p w14:paraId="74569445" w14:textId="77777777" w:rsidR="00EA7E61" w:rsidRPr="000B28D6" w:rsidRDefault="00EA7E61" w:rsidP="00EA7E61">
      <w:pPr>
        <w:rPr>
          <w:lang w:val="en-IN"/>
        </w:rPr>
      </w:pPr>
    </w:p>
    <w:p w14:paraId="3AC06CAE" w14:textId="77777777" w:rsidR="00EA7E61" w:rsidRPr="00EA7E61" w:rsidRDefault="00EA7E61" w:rsidP="00EA7E61">
      <w:pPr>
        <w:pStyle w:val="How-toHeader"/>
        <w:rPr>
          <w:lang w:val="en-IN"/>
        </w:rPr>
      </w:pPr>
    </w:p>
    <w:p w14:paraId="4F9BF946" w14:textId="77777777" w:rsidR="00813A56" w:rsidRPr="00813A56" w:rsidRDefault="00813A56" w:rsidP="009B337A">
      <w:pPr>
        <w:ind w:left="0" w:firstLine="0"/>
        <w:rPr>
          <w:lang w:val="en-IN"/>
        </w:rPr>
      </w:pPr>
    </w:p>
    <w:p w14:paraId="66A5FA5B" w14:textId="2AAE0A4F" w:rsidR="0030074F" w:rsidRDefault="0030074F" w:rsidP="0030074F">
      <w:pPr>
        <w:pStyle w:val="Heading3"/>
        <w:rPr>
          <w:lang w:val="en-IN"/>
        </w:rPr>
      </w:pPr>
      <w:bookmarkStart w:id="21" w:name="_Promo_Adjustment"/>
      <w:bookmarkStart w:id="22" w:name="_Toc156392556"/>
      <w:bookmarkEnd w:id="21"/>
      <w:r>
        <w:rPr>
          <w:lang w:val="en-IN"/>
        </w:rPr>
        <w:lastRenderedPageBreak/>
        <w:t>Promo Adjustment</w:t>
      </w:r>
      <w:bookmarkEnd w:id="22"/>
    </w:p>
    <w:p w14:paraId="361FD295" w14:textId="23BE0706" w:rsidR="00CF45C9" w:rsidRDefault="000C385C" w:rsidP="00CF45C9">
      <w:pPr>
        <w:rPr>
          <w:lang w:val="en-IN"/>
        </w:rPr>
      </w:pPr>
      <w:r>
        <w:rPr>
          <w:lang w:val="en-IN"/>
        </w:rPr>
        <w:t xml:space="preserve">The </w:t>
      </w:r>
      <w:r>
        <w:rPr>
          <w:b/>
          <w:bCs/>
          <w:lang w:val="en-IN"/>
        </w:rPr>
        <w:t xml:space="preserve">Promo Adjustment </w:t>
      </w:r>
      <w:r>
        <w:rPr>
          <w:lang w:val="en-IN"/>
        </w:rPr>
        <w:t>page allows you to</w:t>
      </w:r>
      <w:r w:rsidR="00A94E58">
        <w:rPr>
          <w:lang w:val="en-IN"/>
        </w:rPr>
        <w:t xml:space="preserve"> input and apply</w:t>
      </w:r>
      <w:r w:rsidR="00823B1C">
        <w:rPr>
          <w:lang w:val="en-IN"/>
        </w:rPr>
        <w:t xml:space="preserve"> promotional uplift an demand planner adjustments by customer on top of generated demand.</w:t>
      </w:r>
      <w:r>
        <w:rPr>
          <w:lang w:val="en-IN"/>
        </w:rPr>
        <w:t xml:space="preserve"> </w:t>
      </w:r>
    </w:p>
    <w:p w14:paraId="30F831A0" w14:textId="77777777" w:rsidR="000C385C" w:rsidRDefault="000C385C" w:rsidP="00CF45C9">
      <w:pPr>
        <w:rPr>
          <w:lang w:val="en-IN"/>
        </w:rPr>
      </w:pPr>
    </w:p>
    <w:p w14:paraId="2ADC2D54" w14:textId="37B9938C" w:rsidR="000C385C" w:rsidRDefault="000C385C" w:rsidP="000C385C">
      <w:pPr>
        <w:pStyle w:val="How-toHeader"/>
        <w:rPr>
          <w:lang w:val="en-IN"/>
        </w:rPr>
      </w:pPr>
      <w:r>
        <w:rPr>
          <w:lang w:val="en-IN"/>
        </w:rPr>
        <w:t>Path to page</w:t>
      </w:r>
    </w:p>
    <w:p w14:paraId="58B9C2E1" w14:textId="47E931AC" w:rsidR="00275AA2" w:rsidRPr="00275AA2" w:rsidRDefault="00275AA2" w:rsidP="00275AA2">
      <w:pPr>
        <w:rPr>
          <w:lang w:val="en-IN"/>
        </w:rPr>
      </w:pPr>
      <w:r>
        <w:rPr>
          <w:lang w:val="en-IN"/>
        </w:rPr>
        <w:t xml:space="preserve">Hover over </w:t>
      </w:r>
      <w:r w:rsidRPr="00275AA2">
        <w:rPr>
          <w:b/>
          <w:bCs/>
          <w:lang w:val="en-IN"/>
        </w:rPr>
        <w:t>Demand Plan</w:t>
      </w:r>
      <w:r>
        <w:rPr>
          <w:lang w:val="en-IN"/>
        </w:rPr>
        <w:t xml:space="preserve"> and go to </w:t>
      </w:r>
      <w:r>
        <w:rPr>
          <w:b/>
          <w:bCs/>
          <w:lang w:val="en-IN"/>
        </w:rPr>
        <w:t>Promo Adjustment</w:t>
      </w:r>
      <w:r>
        <w:rPr>
          <w:lang w:val="en-IN"/>
        </w:rPr>
        <w:t>.</w:t>
      </w:r>
    </w:p>
    <w:p w14:paraId="7915262A" w14:textId="77777777" w:rsidR="00275AA2" w:rsidRDefault="00275AA2" w:rsidP="000C385C">
      <w:pPr>
        <w:pStyle w:val="How-toHeader"/>
        <w:rPr>
          <w:lang w:val="en-IN"/>
        </w:rPr>
      </w:pPr>
      <w:r>
        <w:rPr>
          <w:noProof/>
          <w:lang w:val="en-IN"/>
        </w:rPr>
        <w:drawing>
          <wp:inline distT="0" distB="0" distL="0" distR="0" wp14:anchorId="06E18689" wp14:editId="3B3860BE">
            <wp:extent cx="4507992" cy="2185416"/>
            <wp:effectExtent l="19050" t="19050" r="26035" b="24765"/>
            <wp:docPr id="902172826" name="Picture 9021728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172826" name="Picture 12" descr="A screenshot of a computer&#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4507992" cy="2185416"/>
                    </a:xfrm>
                    <a:prstGeom prst="rect">
                      <a:avLst/>
                    </a:prstGeom>
                    <a:ln>
                      <a:solidFill>
                        <a:schemeClr val="tx1">
                          <a:lumMod val="50000"/>
                          <a:lumOff val="50000"/>
                        </a:schemeClr>
                      </a:solidFill>
                    </a:ln>
                  </pic:spPr>
                </pic:pic>
              </a:graphicData>
            </a:graphic>
          </wp:inline>
        </w:drawing>
      </w:r>
    </w:p>
    <w:p w14:paraId="61A1A0C5" w14:textId="77777777" w:rsidR="00275AA2" w:rsidRDefault="00275AA2" w:rsidP="000C385C">
      <w:pPr>
        <w:pStyle w:val="How-toHeader"/>
        <w:rPr>
          <w:lang w:val="en-IN"/>
        </w:rPr>
      </w:pPr>
    </w:p>
    <w:p w14:paraId="23F9CCE5" w14:textId="03A98779" w:rsidR="00275AA2" w:rsidRDefault="00275AA2" w:rsidP="00275AA2">
      <w:pPr>
        <w:rPr>
          <w:lang w:val="en-IN"/>
        </w:rPr>
      </w:pPr>
      <w:r>
        <w:rPr>
          <w:lang w:val="en-IN"/>
        </w:rPr>
        <w:t>You will land on this page:</w:t>
      </w:r>
    </w:p>
    <w:p w14:paraId="67E65912" w14:textId="23B1DA6C" w:rsidR="000C385C" w:rsidRDefault="00275AA2" w:rsidP="000C385C">
      <w:pPr>
        <w:pStyle w:val="How-toHeader"/>
        <w:rPr>
          <w:lang w:val="en-IN"/>
        </w:rPr>
      </w:pPr>
      <w:r>
        <w:rPr>
          <w:noProof/>
          <w:lang w:val="en-IN"/>
        </w:rPr>
        <w:lastRenderedPageBreak/>
        <w:drawing>
          <wp:inline distT="0" distB="0" distL="0" distR="0" wp14:anchorId="0D728186" wp14:editId="578C8E5F">
            <wp:extent cx="5933440" cy="3115310"/>
            <wp:effectExtent l="19050" t="19050" r="10160" b="27940"/>
            <wp:docPr id="1180007262" name="Picture 11800072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007262" name="Picture 13" descr="A screenshot of a computer&#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933440" cy="3115310"/>
                    </a:xfrm>
                    <a:prstGeom prst="rect">
                      <a:avLst/>
                    </a:prstGeom>
                    <a:ln>
                      <a:solidFill>
                        <a:schemeClr val="tx1">
                          <a:lumMod val="50000"/>
                          <a:lumOff val="50000"/>
                        </a:schemeClr>
                      </a:solidFill>
                    </a:ln>
                  </pic:spPr>
                </pic:pic>
              </a:graphicData>
            </a:graphic>
          </wp:inline>
        </w:drawing>
      </w:r>
    </w:p>
    <w:p w14:paraId="3E143F7B" w14:textId="77777777" w:rsidR="00275AA2" w:rsidRDefault="00275AA2" w:rsidP="000C385C">
      <w:pPr>
        <w:pStyle w:val="How-toHeader"/>
        <w:rPr>
          <w:lang w:val="en-IN"/>
        </w:rPr>
      </w:pPr>
    </w:p>
    <w:p w14:paraId="490A02B5" w14:textId="17ADD837" w:rsidR="00275AA2" w:rsidRDefault="00275AA2" w:rsidP="00275AA2">
      <w:pPr>
        <w:pStyle w:val="How-toHeader"/>
      </w:pPr>
      <w:r>
        <w:t>Filter</w:t>
      </w:r>
    </w:p>
    <w:p w14:paraId="25767F2D" w14:textId="02A94564" w:rsidR="00275AA2" w:rsidRDefault="004558D9" w:rsidP="00E347D8">
      <w:pPr>
        <w:pStyle w:val="ListParagraph"/>
        <w:numPr>
          <w:ilvl w:val="0"/>
          <w:numId w:val="5"/>
        </w:numPr>
      </w:pPr>
      <w:r>
        <w:t>Location/Warehouse</w:t>
      </w:r>
    </w:p>
    <w:p w14:paraId="66B3BA66" w14:textId="77777777" w:rsidR="00BF6AAA" w:rsidRDefault="00BF6AAA" w:rsidP="00BF6AAA"/>
    <w:p w14:paraId="5BA2F1B3" w14:textId="1363A675" w:rsidR="00BF6AAA" w:rsidRDefault="00BF6AAA" w:rsidP="00BF6AAA">
      <w:pPr>
        <w:pStyle w:val="How-toHeader"/>
      </w:pPr>
      <w:r>
        <w:t>Action</w:t>
      </w:r>
    </w:p>
    <w:p w14:paraId="1692F5AB" w14:textId="3C947257" w:rsidR="00BF6AAA" w:rsidRDefault="00B84E55" w:rsidP="00E347D8">
      <w:pPr>
        <w:pStyle w:val="ListParagraph"/>
        <w:numPr>
          <w:ilvl w:val="0"/>
          <w:numId w:val="5"/>
        </w:numPr>
      </w:pPr>
      <w:hyperlink w:anchor="_Refresh_Inventory_2" w:history="1">
        <w:r w:rsidR="00EA7E61" w:rsidRPr="00EA7E61">
          <w:rPr>
            <w:rStyle w:val="Hyperlink"/>
          </w:rPr>
          <w:t>Refresh Inventory</w:t>
        </w:r>
      </w:hyperlink>
    </w:p>
    <w:p w14:paraId="3A95E979" w14:textId="77777777" w:rsidR="00EA7E61" w:rsidRDefault="00EA7E61" w:rsidP="00EA7E61"/>
    <w:p w14:paraId="3294B960" w14:textId="77777777" w:rsidR="00EA7E61" w:rsidRDefault="00EA7E61" w:rsidP="00EA7E61">
      <w:pPr>
        <w:pStyle w:val="Heading4"/>
        <w:rPr>
          <w:lang w:val="en-IN"/>
        </w:rPr>
      </w:pPr>
      <w:bookmarkStart w:id="23" w:name="_Refresh_Inventory_2"/>
      <w:bookmarkEnd w:id="23"/>
      <w:r>
        <w:rPr>
          <w:lang w:val="en-IN"/>
        </w:rPr>
        <w:t>Refresh Inventory</w:t>
      </w:r>
    </w:p>
    <w:p w14:paraId="6DCD3AFD" w14:textId="7CEBCDB1" w:rsidR="00EA7E61" w:rsidRPr="00EA7E61" w:rsidRDefault="00EA7E61" w:rsidP="00EA7E61">
      <w:pPr>
        <w:rPr>
          <w:lang w:val="en-IN"/>
        </w:rPr>
      </w:pPr>
      <w:r>
        <w:rPr>
          <w:lang w:val="en-IN"/>
        </w:rPr>
        <w:t xml:space="preserve">If changes have been made to the product inventory, select </w:t>
      </w:r>
      <w:r>
        <w:rPr>
          <w:b/>
          <w:bCs/>
          <w:lang w:val="en-IN"/>
        </w:rPr>
        <w:t xml:space="preserve">Refresh Inventory </w:t>
      </w:r>
      <w:r>
        <w:rPr>
          <w:lang w:val="en-IN"/>
        </w:rPr>
        <w:t xml:space="preserve">to work with the latest data. </w:t>
      </w:r>
    </w:p>
    <w:p w14:paraId="17912D18" w14:textId="77777777" w:rsidR="004558D9" w:rsidRPr="000C385C" w:rsidRDefault="004558D9" w:rsidP="00EA7E61">
      <w:pPr>
        <w:ind w:left="0" w:firstLine="0"/>
        <w:rPr>
          <w:lang w:val="en-IN"/>
        </w:rPr>
      </w:pPr>
    </w:p>
    <w:p w14:paraId="358C978F" w14:textId="28658003" w:rsidR="0030074F" w:rsidRDefault="0030074F" w:rsidP="0030074F">
      <w:pPr>
        <w:pStyle w:val="Heading3"/>
        <w:rPr>
          <w:lang w:val="en-IN"/>
        </w:rPr>
      </w:pPr>
      <w:bookmarkStart w:id="24" w:name="_New_Product_Introduction"/>
      <w:bookmarkStart w:id="25" w:name="_Toc156392557"/>
      <w:bookmarkEnd w:id="24"/>
      <w:r>
        <w:rPr>
          <w:lang w:val="en-IN"/>
        </w:rPr>
        <w:lastRenderedPageBreak/>
        <w:t>New Product Introduction</w:t>
      </w:r>
      <w:bookmarkEnd w:id="25"/>
    </w:p>
    <w:p w14:paraId="1F602B1D" w14:textId="64FA7D8A" w:rsidR="004558D9" w:rsidRDefault="004558D9" w:rsidP="004558D9">
      <w:pPr>
        <w:rPr>
          <w:lang w:val="en-IN"/>
        </w:rPr>
      </w:pPr>
      <w:r>
        <w:rPr>
          <w:lang w:val="en-IN"/>
        </w:rPr>
        <w:t xml:space="preserve">The </w:t>
      </w:r>
      <w:r>
        <w:rPr>
          <w:b/>
          <w:bCs/>
          <w:lang w:val="en-IN"/>
        </w:rPr>
        <w:t xml:space="preserve">New Product Introduction </w:t>
      </w:r>
      <w:r>
        <w:rPr>
          <w:lang w:val="en-IN"/>
        </w:rPr>
        <w:t>page</w:t>
      </w:r>
      <w:r w:rsidR="003C7D6D">
        <w:rPr>
          <w:lang w:val="en-IN"/>
        </w:rPr>
        <w:t xml:space="preserve"> allows you to add </w:t>
      </w:r>
      <w:r w:rsidR="00CF6999">
        <w:rPr>
          <w:lang w:val="en-IN"/>
        </w:rPr>
        <w:t xml:space="preserve">new products. </w:t>
      </w:r>
      <w:r w:rsidR="003F5BEF">
        <w:rPr>
          <w:lang w:val="en-IN"/>
        </w:rPr>
        <w:t xml:space="preserve">Once they are created, you can assign a similar product and specify a launch data to generate potential demand. </w:t>
      </w:r>
    </w:p>
    <w:p w14:paraId="581CD346" w14:textId="77777777" w:rsidR="004558D9" w:rsidRDefault="004558D9" w:rsidP="004558D9">
      <w:pPr>
        <w:rPr>
          <w:lang w:val="en-IN"/>
        </w:rPr>
      </w:pPr>
    </w:p>
    <w:p w14:paraId="7FCF55D8" w14:textId="0E821438" w:rsidR="00F11FDF" w:rsidRDefault="00F11FDF" w:rsidP="00F11FDF">
      <w:pPr>
        <w:pStyle w:val="How-toHeader"/>
        <w:rPr>
          <w:lang w:val="en-IN"/>
        </w:rPr>
      </w:pPr>
      <w:r>
        <w:rPr>
          <w:lang w:val="en-IN"/>
        </w:rPr>
        <w:t>Path to page</w:t>
      </w:r>
    </w:p>
    <w:p w14:paraId="6E7E1DEE" w14:textId="307068FB" w:rsidR="00F11FDF" w:rsidRDefault="00F11FDF" w:rsidP="00F11FDF">
      <w:pPr>
        <w:rPr>
          <w:lang w:val="en-IN"/>
        </w:rPr>
      </w:pPr>
      <w:r>
        <w:rPr>
          <w:lang w:val="en-IN"/>
        </w:rPr>
        <w:t xml:space="preserve">Hover over </w:t>
      </w:r>
      <w:r>
        <w:rPr>
          <w:b/>
          <w:bCs/>
          <w:lang w:val="en-IN"/>
        </w:rPr>
        <w:t xml:space="preserve">Demand Plan </w:t>
      </w:r>
      <w:r>
        <w:rPr>
          <w:lang w:val="en-IN"/>
        </w:rPr>
        <w:t xml:space="preserve">and go to </w:t>
      </w:r>
      <w:r>
        <w:rPr>
          <w:b/>
          <w:bCs/>
          <w:lang w:val="en-IN"/>
        </w:rPr>
        <w:t>New Product Introduction</w:t>
      </w:r>
      <w:r>
        <w:rPr>
          <w:lang w:val="en-IN"/>
        </w:rPr>
        <w:t>.</w:t>
      </w:r>
    </w:p>
    <w:p w14:paraId="160B46E2" w14:textId="3FFC03DC" w:rsidR="00F11FDF" w:rsidRDefault="00F11FDF" w:rsidP="00F11FDF">
      <w:pPr>
        <w:rPr>
          <w:lang w:val="en-IN"/>
        </w:rPr>
      </w:pPr>
      <w:r>
        <w:rPr>
          <w:noProof/>
          <w:lang w:val="en-IN"/>
        </w:rPr>
        <w:drawing>
          <wp:inline distT="0" distB="0" distL="0" distR="0" wp14:anchorId="422CEF48" wp14:editId="410AC779">
            <wp:extent cx="4507992" cy="2185416"/>
            <wp:effectExtent l="19050" t="19050" r="26035" b="24765"/>
            <wp:docPr id="400184246" name="Picture 400184246" descr="A screenshot of a product introdu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84246" name="Picture 14" descr="A screenshot of a product introduction&#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4507992" cy="2185416"/>
                    </a:xfrm>
                    <a:prstGeom prst="rect">
                      <a:avLst/>
                    </a:prstGeom>
                    <a:ln>
                      <a:solidFill>
                        <a:schemeClr val="tx1">
                          <a:lumMod val="50000"/>
                          <a:lumOff val="50000"/>
                        </a:schemeClr>
                      </a:solidFill>
                    </a:ln>
                  </pic:spPr>
                </pic:pic>
              </a:graphicData>
            </a:graphic>
          </wp:inline>
        </w:drawing>
      </w:r>
    </w:p>
    <w:p w14:paraId="0771CE95" w14:textId="77777777" w:rsidR="00F11FDF" w:rsidRDefault="00F11FDF" w:rsidP="00F11FDF">
      <w:pPr>
        <w:rPr>
          <w:lang w:val="en-IN"/>
        </w:rPr>
      </w:pPr>
    </w:p>
    <w:p w14:paraId="3155F3D5" w14:textId="36D451DA" w:rsidR="00F11FDF" w:rsidRDefault="00F11FDF" w:rsidP="00F11FDF">
      <w:pPr>
        <w:rPr>
          <w:lang w:val="en-IN"/>
        </w:rPr>
      </w:pPr>
      <w:r>
        <w:rPr>
          <w:lang w:val="en-IN"/>
        </w:rPr>
        <w:t>You will land on this page:</w:t>
      </w:r>
    </w:p>
    <w:p w14:paraId="75DF0B92" w14:textId="2674B02A" w:rsidR="00F11FDF" w:rsidRDefault="003F5BEF" w:rsidP="00F11FDF">
      <w:pPr>
        <w:rPr>
          <w:lang w:val="en-IN"/>
        </w:rPr>
      </w:pPr>
      <w:r>
        <w:rPr>
          <w:noProof/>
          <w:lang w:val="en-IN"/>
        </w:rPr>
        <w:lastRenderedPageBreak/>
        <w:drawing>
          <wp:inline distT="0" distB="0" distL="0" distR="0" wp14:anchorId="65971399" wp14:editId="77264087">
            <wp:extent cx="5715000" cy="2642616"/>
            <wp:effectExtent l="19050" t="19050" r="19050" b="24765"/>
            <wp:docPr id="1400439554" name="Picture 4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439554" name="Picture 41" descr="A screenshot of a compu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15000" cy="2642616"/>
                    </a:xfrm>
                    <a:prstGeom prst="rect">
                      <a:avLst/>
                    </a:prstGeom>
                    <a:ln>
                      <a:solidFill>
                        <a:schemeClr val="tx1">
                          <a:lumMod val="50000"/>
                          <a:lumOff val="50000"/>
                        </a:schemeClr>
                      </a:solidFill>
                    </a:ln>
                  </pic:spPr>
                </pic:pic>
              </a:graphicData>
            </a:graphic>
          </wp:inline>
        </w:drawing>
      </w:r>
    </w:p>
    <w:p w14:paraId="75E2681D" w14:textId="77777777" w:rsidR="00BE572D" w:rsidRDefault="00BE572D" w:rsidP="00F11FDF">
      <w:pPr>
        <w:rPr>
          <w:lang w:val="en-IN"/>
        </w:rPr>
      </w:pPr>
    </w:p>
    <w:p w14:paraId="1DDADAF4" w14:textId="010B2255" w:rsidR="00D9797D" w:rsidRDefault="00D9797D" w:rsidP="00D9797D">
      <w:pPr>
        <w:pStyle w:val="How-toHeader"/>
        <w:rPr>
          <w:lang w:val="en-IN"/>
        </w:rPr>
      </w:pPr>
      <w:r>
        <w:rPr>
          <w:lang w:val="en-IN"/>
        </w:rPr>
        <w:t>Filters</w:t>
      </w:r>
    </w:p>
    <w:p w14:paraId="227C4EF9" w14:textId="4EF71FE9" w:rsidR="00D9797D" w:rsidRDefault="00D9797D" w:rsidP="00E347D8">
      <w:pPr>
        <w:pStyle w:val="ListParagraph"/>
        <w:numPr>
          <w:ilvl w:val="0"/>
          <w:numId w:val="5"/>
        </w:numPr>
        <w:rPr>
          <w:lang w:val="en-IN"/>
        </w:rPr>
      </w:pPr>
      <w:r>
        <w:rPr>
          <w:lang w:val="en-IN"/>
        </w:rPr>
        <w:t>Location/Warehouse</w:t>
      </w:r>
    </w:p>
    <w:p w14:paraId="265667E4" w14:textId="33839EF7" w:rsidR="00D9797D" w:rsidRDefault="003D05B1" w:rsidP="00E347D8">
      <w:pPr>
        <w:pStyle w:val="ListParagraph"/>
        <w:numPr>
          <w:ilvl w:val="0"/>
          <w:numId w:val="5"/>
        </w:numPr>
        <w:rPr>
          <w:lang w:val="en-IN"/>
        </w:rPr>
      </w:pPr>
      <w:r>
        <w:rPr>
          <w:lang w:val="en-IN"/>
        </w:rPr>
        <w:t>Customer</w:t>
      </w:r>
    </w:p>
    <w:p w14:paraId="62F9CA7C" w14:textId="77777777" w:rsidR="003D05B1" w:rsidRDefault="003D05B1" w:rsidP="003D05B1">
      <w:pPr>
        <w:rPr>
          <w:lang w:val="en-IN"/>
        </w:rPr>
      </w:pPr>
    </w:p>
    <w:p w14:paraId="553C0F7B" w14:textId="25A3ACAA" w:rsidR="003D05B1" w:rsidRDefault="003D05B1" w:rsidP="003D05B1">
      <w:pPr>
        <w:pStyle w:val="How-toHeader"/>
        <w:rPr>
          <w:lang w:val="en-IN"/>
        </w:rPr>
      </w:pPr>
      <w:r>
        <w:rPr>
          <w:lang w:val="en-IN"/>
        </w:rPr>
        <w:t>Action</w:t>
      </w:r>
    </w:p>
    <w:p w14:paraId="1B28982A" w14:textId="0D03487D" w:rsidR="003D05B1" w:rsidRDefault="00B84E55" w:rsidP="00E347D8">
      <w:pPr>
        <w:pStyle w:val="ListParagraph"/>
        <w:numPr>
          <w:ilvl w:val="0"/>
          <w:numId w:val="6"/>
        </w:numPr>
        <w:rPr>
          <w:lang w:val="en-IN"/>
        </w:rPr>
      </w:pPr>
      <w:hyperlink w:anchor="_Add_and_Configure" w:history="1">
        <w:r w:rsidR="003D05B1" w:rsidRPr="00074BE7">
          <w:rPr>
            <w:rStyle w:val="Hyperlink"/>
            <w:lang w:val="en-IN"/>
          </w:rPr>
          <w:t>Add</w:t>
        </w:r>
        <w:r w:rsidR="00CA43DC" w:rsidRPr="00074BE7">
          <w:rPr>
            <w:rStyle w:val="Hyperlink"/>
            <w:lang w:val="en-IN"/>
          </w:rPr>
          <w:t xml:space="preserve"> and configure</w:t>
        </w:r>
        <w:r w:rsidR="003D05B1" w:rsidRPr="00074BE7">
          <w:rPr>
            <w:rStyle w:val="Hyperlink"/>
            <w:lang w:val="en-IN"/>
          </w:rPr>
          <w:t xml:space="preserve"> new product</w:t>
        </w:r>
        <w:r w:rsidR="00035866" w:rsidRPr="00074BE7">
          <w:rPr>
            <w:rStyle w:val="Hyperlink"/>
            <w:lang w:val="en-IN"/>
          </w:rPr>
          <w:t>s</w:t>
        </w:r>
      </w:hyperlink>
    </w:p>
    <w:p w14:paraId="780EF808" w14:textId="77777777" w:rsidR="00CA43DC" w:rsidRDefault="00CA43DC" w:rsidP="00CA43DC">
      <w:pPr>
        <w:rPr>
          <w:lang w:val="en-IN"/>
        </w:rPr>
      </w:pPr>
    </w:p>
    <w:p w14:paraId="7958D26C" w14:textId="260629E8" w:rsidR="00CA43DC" w:rsidRDefault="00035866" w:rsidP="00035866">
      <w:pPr>
        <w:pStyle w:val="Heading4"/>
        <w:rPr>
          <w:lang w:val="en-IN"/>
        </w:rPr>
      </w:pPr>
      <w:bookmarkStart w:id="26" w:name="_Add_and_Configure"/>
      <w:bookmarkEnd w:id="26"/>
      <w:r>
        <w:rPr>
          <w:lang w:val="en-IN"/>
        </w:rPr>
        <w:t>Add and Configure New Products</w:t>
      </w:r>
    </w:p>
    <w:p w14:paraId="17441A27" w14:textId="4281E9BE" w:rsidR="00035866" w:rsidRDefault="00035866" w:rsidP="00E347D8">
      <w:pPr>
        <w:pStyle w:val="ListParagraph"/>
        <w:numPr>
          <w:ilvl w:val="0"/>
          <w:numId w:val="7"/>
        </w:numPr>
        <w:rPr>
          <w:lang w:val="en-IN"/>
        </w:rPr>
      </w:pPr>
      <w:r>
        <w:rPr>
          <w:lang w:val="en-IN"/>
        </w:rPr>
        <w:t xml:space="preserve">Select </w:t>
      </w:r>
      <w:r>
        <w:rPr>
          <w:b/>
          <w:bCs/>
          <w:lang w:val="en-IN"/>
        </w:rPr>
        <w:t>Add New</w:t>
      </w:r>
      <w:r>
        <w:rPr>
          <w:lang w:val="en-IN"/>
        </w:rPr>
        <w:t>.</w:t>
      </w:r>
    </w:p>
    <w:p w14:paraId="12E330A7" w14:textId="1BB5B0E4" w:rsidR="00035866" w:rsidRDefault="0091155B" w:rsidP="00E347D8">
      <w:pPr>
        <w:pStyle w:val="ListParagraph"/>
        <w:numPr>
          <w:ilvl w:val="0"/>
          <w:numId w:val="7"/>
        </w:numPr>
        <w:rPr>
          <w:lang w:val="en-IN"/>
        </w:rPr>
      </w:pPr>
      <w:r>
        <w:rPr>
          <w:lang w:val="en-IN"/>
        </w:rPr>
        <w:t xml:space="preserve">Enter a </w:t>
      </w:r>
      <w:r>
        <w:rPr>
          <w:b/>
          <w:bCs/>
          <w:lang w:val="en-IN"/>
        </w:rPr>
        <w:t xml:space="preserve">Product no. </w:t>
      </w:r>
      <w:r>
        <w:rPr>
          <w:lang w:val="en-IN"/>
        </w:rPr>
        <w:t xml:space="preserve">and </w:t>
      </w:r>
      <w:r>
        <w:rPr>
          <w:b/>
          <w:bCs/>
          <w:lang w:val="en-IN"/>
        </w:rPr>
        <w:t>Product Description</w:t>
      </w:r>
      <w:r>
        <w:rPr>
          <w:lang w:val="en-IN"/>
        </w:rPr>
        <w:t>.</w:t>
      </w:r>
    </w:p>
    <w:p w14:paraId="28C9488C" w14:textId="41C21E99" w:rsidR="0091155B" w:rsidRDefault="00052CDA" w:rsidP="0091155B">
      <w:pPr>
        <w:rPr>
          <w:lang w:val="en-IN"/>
        </w:rPr>
      </w:pPr>
      <w:r>
        <w:rPr>
          <w:noProof/>
          <w:sz w:val="16"/>
          <w:szCs w:val="16"/>
        </w:rPr>
        <w:lastRenderedPageBreak/>
        <w:drawing>
          <wp:inline distT="0" distB="0" distL="0" distR="0" wp14:anchorId="4F1CAB9F" wp14:editId="7A89BA66">
            <wp:extent cx="5157216" cy="4169664"/>
            <wp:effectExtent l="0" t="0" r="5715" b="2540"/>
            <wp:docPr id="789101661"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01661" name="Picture 25" descr="A screenshot of a computer&#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157216" cy="4169664"/>
                    </a:xfrm>
                    <a:prstGeom prst="rect">
                      <a:avLst/>
                    </a:prstGeom>
                  </pic:spPr>
                </pic:pic>
              </a:graphicData>
            </a:graphic>
          </wp:inline>
        </w:drawing>
      </w:r>
      <w:commentRangeStart w:id="27"/>
      <w:commentRangeEnd w:id="27"/>
      <w:r w:rsidR="000C5C40">
        <w:rPr>
          <w:rStyle w:val="CommentReference"/>
        </w:rPr>
        <w:commentReference w:id="27"/>
      </w:r>
    </w:p>
    <w:p w14:paraId="65403C7A" w14:textId="5A4938EB" w:rsidR="0091155B" w:rsidRDefault="0091155B" w:rsidP="00E347D8">
      <w:pPr>
        <w:pStyle w:val="ListParagraph"/>
        <w:numPr>
          <w:ilvl w:val="0"/>
          <w:numId w:val="7"/>
        </w:numPr>
        <w:rPr>
          <w:lang w:val="en-IN"/>
        </w:rPr>
      </w:pPr>
      <w:r>
        <w:rPr>
          <w:lang w:val="en-IN"/>
        </w:rPr>
        <w:t xml:space="preserve">Select </w:t>
      </w:r>
      <w:r>
        <w:rPr>
          <w:b/>
          <w:bCs/>
          <w:lang w:val="en-IN"/>
        </w:rPr>
        <w:t>Run</w:t>
      </w:r>
      <w:r>
        <w:rPr>
          <w:lang w:val="en-IN"/>
        </w:rPr>
        <w:t>.</w:t>
      </w:r>
    </w:p>
    <w:p w14:paraId="5B6CA5AE" w14:textId="2F2CF3AF" w:rsidR="0091155B" w:rsidRDefault="00393576" w:rsidP="00E347D8">
      <w:pPr>
        <w:pStyle w:val="ListParagraph"/>
        <w:numPr>
          <w:ilvl w:val="0"/>
          <w:numId w:val="7"/>
        </w:numPr>
        <w:rPr>
          <w:lang w:val="en-IN"/>
        </w:rPr>
      </w:pPr>
      <w:r>
        <w:rPr>
          <w:lang w:val="en-IN"/>
        </w:rPr>
        <w:t>In</w:t>
      </w:r>
      <w:r w:rsidR="008224D1">
        <w:rPr>
          <w:lang w:val="en-IN"/>
        </w:rPr>
        <w:t xml:space="preserve"> the </w:t>
      </w:r>
      <w:r w:rsidR="008224D1">
        <w:rPr>
          <w:b/>
          <w:bCs/>
          <w:lang w:val="en-IN"/>
        </w:rPr>
        <w:t xml:space="preserve">Similar Member </w:t>
      </w:r>
      <w:r w:rsidR="008224D1">
        <w:rPr>
          <w:lang w:val="en-IN"/>
        </w:rPr>
        <w:t>c</w:t>
      </w:r>
      <w:r>
        <w:rPr>
          <w:lang w:val="en-IN"/>
        </w:rPr>
        <w:t xml:space="preserve">olumn, select the </w:t>
      </w:r>
      <w:r w:rsidR="00E74E82">
        <w:rPr>
          <w:lang w:val="en-IN"/>
        </w:rPr>
        <w:t>target cell</w:t>
      </w:r>
      <w:r w:rsidR="002B293C">
        <w:rPr>
          <w:lang w:val="en-IN"/>
        </w:rPr>
        <w:t xml:space="preserve"> &gt; </w:t>
      </w:r>
      <w:r w:rsidR="002B293C" w:rsidRPr="002B293C">
        <w:rPr>
          <w:rFonts w:ascii="Symbol" w:eastAsia="Symbol" w:hAnsi="Symbol" w:cs="Symbol"/>
          <w:b/>
          <w:lang w:val="en-IN"/>
        </w:rPr>
        <w:sym w:font="Symbol" w:char="F0DA"/>
      </w:r>
      <w:r w:rsidR="002B293C">
        <w:rPr>
          <w:lang w:val="en-IN"/>
        </w:rPr>
        <w:t xml:space="preserve">  (down arrow) &gt; </w:t>
      </w:r>
      <w:r>
        <w:rPr>
          <w:lang w:val="en-IN"/>
        </w:rPr>
        <w:t xml:space="preserve">the referenced product. </w:t>
      </w:r>
    </w:p>
    <w:p w14:paraId="16DDC341" w14:textId="176DCA2E" w:rsidR="004B52E3" w:rsidRPr="004B52E3" w:rsidRDefault="00220D5D" w:rsidP="004B52E3">
      <w:pPr>
        <w:rPr>
          <w:lang w:val="en-IN"/>
        </w:rPr>
      </w:pPr>
      <w:r>
        <w:rPr>
          <w:noProof/>
          <w:lang w:val="en-IN"/>
        </w:rPr>
        <w:drawing>
          <wp:inline distT="0" distB="0" distL="0" distR="0" wp14:anchorId="69F208CC" wp14:editId="1A5D4799">
            <wp:extent cx="4133088" cy="1490472"/>
            <wp:effectExtent l="19050" t="19050" r="20320" b="14605"/>
            <wp:docPr id="1879351626" name="Picture 4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1626" name="Picture 43" descr="A screenshot of a computer&#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4133088" cy="1490472"/>
                    </a:xfrm>
                    <a:prstGeom prst="rect">
                      <a:avLst/>
                    </a:prstGeom>
                    <a:ln>
                      <a:solidFill>
                        <a:schemeClr val="tx1">
                          <a:lumMod val="50000"/>
                          <a:lumOff val="50000"/>
                        </a:schemeClr>
                      </a:solidFill>
                    </a:ln>
                  </pic:spPr>
                </pic:pic>
              </a:graphicData>
            </a:graphic>
          </wp:inline>
        </w:drawing>
      </w:r>
    </w:p>
    <w:p w14:paraId="32941FCC" w14:textId="05DCD96E" w:rsidR="00393576" w:rsidRDefault="00393576" w:rsidP="00E347D8">
      <w:pPr>
        <w:pStyle w:val="ListParagraph"/>
        <w:numPr>
          <w:ilvl w:val="0"/>
          <w:numId w:val="7"/>
        </w:numPr>
        <w:rPr>
          <w:lang w:val="en-IN"/>
        </w:rPr>
      </w:pPr>
      <w:r>
        <w:rPr>
          <w:lang w:val="en-IN"/>
        </w:rPr>
        <w:t xml:space="preserve">In the </w:t>
      </w:r>
      <w:r>
        <w:rPr>
          <w:b/>
          <w:bCs/>
          <w:lang w:val="en-IN"/>
        </w:rPr>
        <w:t xml:space="preserve">Launch Date </w:t>
      </w:r>
      <w:r>
        <w:rPr>
          <w:lang w:val="en-IN"/>
        </w:rPr>
        <w:t xml:space="preserve">column, </w:t>
      </w:r>
      <w:r w:rsidR="002B293C">
        <w:rPr>
          <w:lang w:val="en-IN"/>
        </w:rPr>
        <w:t xml:space="preserve">select the target cell &gt; </w:t>
      </w:r>
      <w:r w:rsidR="002B293C" w:rsidRPr="002B293C">
        <w:rPr>
          <w:rFonts w:ascii="Symbol" w:eastAsia="Symbol" w:hAnsi="Symbol" w:cs="Symbol"/>
          <w:b/>
          <w:lang w:val="en-IN"/>
        </w:rPr>
        <w:sym w:font="Symbol" w:char="F0DA"/>
      </w:r>
      <w:r w:rsidR="002B293C">
        <w:rPr>
          <w:lang w:val="en-IN"/>
        </w:rPr>
        <w:t xml:space="preserve">  (down arrow) &gt; the launch date.</w:t>
      </w:r>
    </w:p>
    <w:p w14:paraId="2A3CA957" w14:textId="6DB1BD76" w:rsidR="008F55BF" w:rsidRDefault="00220D5D" w:rsidP="008F55BF">
      <w:pPr>
        <w:rPr>
          <w:lang w:val="en-IN"/>
        </w:rPr>
      </w:pPr>
      <w:r>
        <w:rPr>
          <w:noProof/>
          <w:lang w:val="en-IN"/>
        </w:rPr>
        <w:lastRenderedPageBreak/>
        <w:drawing>
          <wp:inline distT="0" distB="0" distL="0" distR="0" wp14:anchorId="56BE53F3" wp14:editId="3169F744">
            <wp:extent cx="4700016" cy="1901952"/>
            <wp:effectExtent l="19050" t="19050" r="24765" b="22225"/>
            <wp:docPr id="231219031" name="Picture 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219031" name="Picture 44" descr="A screenshot of a computer&#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4700016" cy="1901952"/>
                    </a:xfrm>
                    <a:prstGeom prst="rect">
                      <a:avLst/>
                    </a:prstGeom>
                    <a:ln>
                      <a:solidFill>
                        <a:schemeClr val="tx1">
                          <a:lumMod val="50000"/>
                          <a:lumOff val="50000"/>
                        </a:schemeClr>
                      </a:solidFill>
                    </a:ln>
                  </pic:spPr>
                </pic:pic>
              </a:graphicData>
            </a:graphic>
          </wp:inline>
        </w:drawing>
      </w:r>
    </w:p>
    <w:p w14:paraId="16523748" w14:textId="77777777" w:rsidR="008F55BF" w:rsidRPr="008F55BF" w:rsidRDefault="008F55BF" w:rsidP="008F55BF">
      <w:pPr>
        <w:rPr>
          <w:lang w:val="en-IN"/>
        </w:rPr>
      </w:pPr>
    </w:p>
    <w:tbl>
      <w:tblPr>
        <w:tblStyle w:val="TableGrid"/>
        <w:tblW w:w="0" w:type="auto"/>
        <w:tblLook w:val="04A0" w:firstRow="1" w:lastRow="0" w:firstColumn="1" w:lastColumn="0" w:noHBand="0" w:noVBand="1"/>
      </w:tblPr>
      <w:tblGrid>
        <w:gridCol w:w="9334"/>
      </w:tblGrid>
      <w:tr w:rsidR="008F55BF" w14:paraId="51F3CDBC" w14:textId="77777777" w:rsidTr="00C211D5">
        <w:trPr>
          <w:trHeight w:val="576"/>
        </w:trPr>
        <w:tc>
          <w:tcPr>
            <w:tcW w:w="9334" w:type="dxa"/>
            <w:tcBorders>
              <w:top w:val="nil"/>
              <w:left w:val="nil"/>
              <w:bottom w:val="nil"/>
              <w:right w:val="nil"/>
            </w:tcBorders>
            <w:shd w:val="clear" w:color="auto" w:fill="BDD6EE" w:themeFill="accent5" w:themeFillTint="66"/>
            <w:vAlign w:val="center"/>
          </w:tcPr>
          <w:p w14:paraId="743936AF" w14:textId="348C1DFA" w:rsidR="008F55BF" w:rsidRPr="002E0523" w:rsidRDefault="008F55BF" w:rsidP="00B2097D">
            <w:pPr>
              <w:spacing w:after="240"/>
              <w:ind w:left="0" w:firstLine="0"/>
              <w:rPr>
                <w:rFonts w:eastAsia="Cambria" w:cs="Poppins"/>
                <w:b/>
                <w:bCs/>
              </w:rPr>
            </w:pPr>
            <w:r>
              <w:rPr>
                <w:b/>
                <w:bCs/>
              </w:rPr>
              <w:t>TIP</w:t>
            </w:r>
            <w:r>
              <w:t xml:space="preserve">: To delete </w:t>
            </w:r>
            <w:r w:rsidR="000D43D7">
              <w:t>a selection, select the target cell</w:t>
            </w:r>
            <w:r w:rsidR="00C211D5">
              <w:t xml:space="preserve"> and then </w:t>
            </w:r>
            <w:r w:rsidR="00C211D5">
              <w:rPr>
                <w:b/>
                <w:bCs/>
              </w:rPr>
              <w:t>Clear Selection</w:t>
            </w:r>
            <w:r w:rsidR="000D43D7">
              <w:t xml:space="preserve"> </w:t>
            </w:r>
            <w:r w:rsidR="00C211D5">
              <w:t>or</w:t>
            </w:r>
            <w:r w:rsidR="000D43D7">
              <w:t xml:space="preserve"> enter the </w:t>
            </w:r>
            <w:r w:rsidR="000D43D7">
              <w:rPr>
                <w:b/>
                <w:bCs/>
              </w:rPr>
              <w:t xml:space="preserve">Delete </w:t>
            </w:r>
            <w:r w:rsidR="000D43D7">
              <w:t xml:space="preserve">key. </w:t>
            </w:r>
            <w:r>
              <w:t xml:space="preserve"> </w:t>
            </w:r>
          </w:p>
        </w:tc>
      </w:tr>
    </w:tbl>
    <w:p w14:paraId="07F581AC" w14:textId="461146F4" w:rsidR="008F55BF" w:rsidRDefault="008F55BF" w:rsidP="00E347D8">
      <w:pPr>
        <w:pStyle w:val="ListParagraph"/>
        <w:numPr>
          <w:ilvl w:val="0"/>
          <w:numId w:val="7"/>
        </w:numPr>
        <w:rPr>
          <w:lang w:val="en-IN"/>
        </w:rPr>
      </w:pPr>
      <w:r>
        <w:rPr>
          <w:lang w:val="en-IN"/>
        </w:rPr>
        <w:t xml:space="preserve">Select </w:t>
      </w:r>
      <w:r>
        <w:rPr>
          <w:b/>
          <w:bCs/>
          <w:lang w:val="en-IN"/>
        </w:rPr>
        <w:t>Update</w:t>
      </w:r>
      <w:r w:rsidR="000D43D7">
        <w:rPr>
          <w:lang w:val="en-IN"/>
        </w:rPr>
        <w:t xml:space="preserve"> to finalize the changes.</w:t>
      </w:r>
    </w:p>
    <w:p w14:paraId="1C6666DC" w14:textId="77777777" w:rsidR="003C7D6D" w:rsidRPr="00035866" w:rsidRDefault="003C7D6D" w:rsidP="000D43D7">
      <w:pPr>
        <w:ind w:left="0" w:firstLine="0"/>
        <w:rPr>
          <w:lang w:val="en-IN"/>
        </w:rPr>
      </w:pPr>
    </w:p>
    <w:p w14:paraId="363AD58F" w14:textId="03D50AE7" w:rsidR="0030074F" w:rsidRDefault="0030074F" w:rsidP="0030074F">
      <w:pPr>
        <w:pStyle w:val="Heading3"/>
        <w:rPr>
          <w:lang w:val="en-IN"/>
        </w:rPr>
      </w:pPr>
      <w:bookmarkStart w:id="29" w:name="_Forecasting_Method"/>
      <w:bookmarkStart w:id="30" w:name="_Toc156392558"/>
      <w:bookmarkEnd w:id="29"/>
      <w:r>
        <w:rPr>
          <w:lang w:val="en-IN"/>
        </w:rPr>
        <w:t>Forecasting Method</w:t>
      </w:r>
      <w:bookmarkEnd w:id="30"/>
    </w:p>
    <w:p w14:paraId="269F6443" w14:textId="5ACFD120" w:rsidR="000D43D7" w:rsidRDefault="000D43D7" w:rsidP="000D43D7">
      <w:pPr>
        <w:rPr>
          <w:lang w:val="en-IN"/>
        </w:rPr>
      </w:pPr>
      <w:r>
        <w:rPr>
          <w:lang w:val="en-IN"/>
        </w:rPr>
        <w:t xml:space="preserve">The </w:t>
      </w:r>
      <w:r>
        <w:rPr>
          <w:b/>
          <w:bCs/>
          <w:lang w:val="en-IN"/>
        </w:rPr>
        <w:t xml:space="preserve">Forecasting Method </w:t>
      </w:r>
      <w:r>
        <w:rPr>
          <w:lang w:val="en-IN"/>
        </w:rPr>
        <w:t xml:space="preserve">page </w:t>
      </w:r>
      <w:r w:rsidR="003605C9">
        <w:rPr>
          <w:lang w:val="en-IN"/>
        </w:rPr>
        <w:t xml:space="preserve">allows you to </w:t>
      </w:r>
      <w:r w:rsidR="00F52F62">
        <w:rPr>
          <w:lang w:val="en-IN"/>
        </w:rPr>
        <w:t xml:space="preserve">update the forecasting method used to generate the demand baseline by product. </w:t>
      </w:r>
      <w:r w:rsidR="003605C9">
        <w:rPr>
          <w:lang w:val="en-IN"/>
        </w:rPr>
        <w:t xml:space="preserve"> </w:t>
      </w:r>
    </w:p>
    <w:p w14:paraId="14EA9B5E" w14:textId="77777777" w:rsidR="003605C9" w:rsidRDefault="003605C9" w:rsidP="000D43D7">
      <w:pPr>
        <w:rPr>
          <w:lang w:val="en-IN"/>
        </w:rPr>
      </w:pPr>
    </w:p>
    <w:p w14:paraId="2E841168" w14:textId="3644DDB4" w:rsidR="00274980" w:rsidRDefault="00274980" w:rsidP="00274980">
      <w:pPr>
        <w:pStyle w:val="How-toHeader"/>
        <w:rPr>
          <w:lang w:val="en-IN"/>
        </w:rPr>
      </w:pPr>
      <w:r>
        <w:rPr>
          <w:lang w:val="en-IN"/>
        </w:rPr>
        <w:t>Path to page</w:t>
      </w:r>
    </w:p>
    <w:p w14:paraId="38D1CCD4" w14:textId="7EFCD10C" w:rsidR="00274980" w:rsidRDefault="00274980" w:rsidP="00274980">
      <w:pPr>
        <w:rPr>
          <w:lang w:val="en-IN"/>
        </w:rPr>
      </w:pPr>
      <w:r>
        <w:rPr>
          <w:lang w:val="en-IN"/>
        </w:rPr>
        <w:t xml:space="preserve">Hover over </w:t>
      </w:r>
      <w:r>
        <w:rPr>
          <w:b/>
          <w:bCs/>
          <w:lang w:val="en-IN"/>
        </w:rPr>
        <w:t xml:space="preserve">Demand Plan </w:t>
      </w:r>
      <w:r>
        <w:rPr>
          <w:lang w:val="en-IN"/>
        </w:rPr>
        <w:t xml:space="preserve">and go to </w:t>
      </w:r>
      <w:r>
        <w:rPr>
          <w:b/>
          <w:bCs/>
          <w:lang w:val="en-IN"/>
        </w:rPr>
        <w:t>Forecasting Method</w:t>
      </w:r>
      <w:r>
        <w:rPr>
          <w:lang w:val="en-IN"/>
        </w:rPr>
        <w:t>.</w:t>
      </w:r>
    </w:p>
    <w:p w14:paraId="33193AB9" w14:textId="7B3B7AF7" w:rsidR="00274980" w:rsidRDefault="00CA7530" w:rsidP="00274980">
      <w:pPr>
        <w:rPr>
          <w:lang w:val="en-IN"/>
        </w:rPr>
      </w:pPr>
      <w:r>
        <w:rPr>
          <w:noProof/>
          <w:lang w:val="en-IN"/>
        </w:rPr>
        <w:lastRenderedPageBreak/>
        <w:drawing>
          <wp:inline distT="0" distB="0" distL="0" distR="0" wp14:anchorId="33E94A78" wp14:editId="4889F73A">
            <wp:extent cx="4507992" cy="2185416"/>
            <wp:effectExtent l="19050" t="19050" r="26035" b="24765"/>
            <wp:docPr id="1079760670" name="Picture 1079760670" descr="A screenshot of a re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760670" name="Picture 21" descr="A screenshot of a repo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4507992" cy="2185416"/>
                    </a:xfrm>
                    <a:prstGeom prst="rect">
                      <a:avLst/>
                    </a:prstGeom>
                    <a:ln>
                      <a:solidFill>
                        <a:schemeClr val="tx1">
                          <a:lumMod val="50000"/>
                          <a:lumOff val="50000"/>
                        </a:schemeClr>
                      </a:solidFill>
                    </a:ln>
                  </pic:spPr>
                </pic:pic>
              </a:graphicData>
            </a:graphic>
          </wp:inline>
        </w:drawing>
      </w:r>
    </w:p>
    <w:p w14:paraId="6FC48541" w14:textId="77777777" w:rsidR="00274980" w:rsidRDefault="00274980" w:rsidP="00274980">
      <w:pPr>
        <w:rPr>
          <w:lang w:val="en-IN"/>
        </w:rPr>
      </w:pPr>
    </w:p>
    <w:p w14:paraId="03A04AA3" w14:textId="3777A532" w:rsidR="00274980" w:rsidRDefault="00274980" w:rsidP="00274980">
      <w:pPr>
        <w:rPr>
          <w:lang w:val="en-IN"/>
        </w:rPr>
      </w:pPr>
      <w:r>
        <w:rPr>
          <w:lang w:val="en-IN"/>
        </w:rPr>
        <w:t>You will land on this page:</w:t>
      </w:r>
    </w:p>
    <w:p w14:paraId="6844C156" w14:textId="147073F4" w:rsidR="00274980" w:rsidRPr="00274980" w:rsidRDefault="00274980" w:rsidP="00274980">
      <w:pPr>
        <w:rPr>
          <w:lang w:val="en-IN"/>
        </w:rPr>
      </w:pPr>
      <w:r>
        <w:rPr>
          <w:noProof/>
          <w:lang w:val="en-IN"/>
        </w:rPr>
        <w:drawing>
          <wp:inline distT="0" distB="0" distL="0" distR="0" wp14:anchorId="391D02BA" wp14:editId="28FE5E0E">
            <wp:extent cx="5349240" cy="2148840"/>
            <wp:effectExtent l="19050" t="19050" r="22860" b="22860"/>
            <wp:docPr id="645075224" name="Picture 6450752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075224" name="Picture 20" descr="A screenshot of a computer&#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5349240" cy="2148840"/>
                    </a:xfrm>
                    <a:prstGeom prst="rect">
                      <a:avLst/>
                    </a:prstGeom>
                    <a:ln>
                      <a:solidFill>
                        <a:schemeClr val="tx1">
                          <a:lumMod val="50000"/>
                          <a:lumOff val="50000"/>
                        </a:schemeClr>
                      </a:solidFill>
                    </a:ln>
                  </pic:spPr>
                </pic:pic>
              </a:graphicData>
            </a:graphic>
          </wp:inline>
        </w:drawing>
      </w:r>
    </w:p>
    <w:p w14:paraId="0B6371C8" w14:textId="77777777" w:rsidR="000D43D7" w:rsidRDefault="000D43D7" w:rsidP="000D43D7">
      <w:pPr>
        <w:rPr>
          <w:lang w:val="en-IN"/>
        </w:rPr>
      </w:pPr>
    </w:p>
    <w:p w14:paraId="3C8BD48F" w14:textId="010772A6" w:rsidR="00CA7530" w:rsidRDefault="00CA7530" w:rsidP="00CA7530">
      <w:pPr>
        <w:pStyle w:val="How-toHeader"/>
        <w:rPr>
          <w:lang w:val="en-IN"/>
        </w:rPr>
      </w:pPr>
      <w:r>
        <w:rPr>
          <w:lang w:val="en-IN"/>
        </w:rPr>
        <w:t>Filter</w:t>
      </w:r>
    </w:p>
    <w:p w14:paraId="68CAF1A2" w14:textId="19875BC9" w:rsidR="00CA7530" w:rsidRDefault="00CA7530" w:rsidP="00E347D8">
      <w:pPr>
        <w:pStyle w:val="ListParagraph"/>
        <w:numPr>
          <w:ilvl w:val="0"/>
          <w:numId w:val="6"/>
        </w:numPr>
        <w:rPr>
          <w:lang w:val="en-IN"/>
        </w:rPr>
      </w:pPr>
      <w:r>
        <w:rPr>
          <w:lang w:val="en-IN"/>
        </w:rPr>
        <w:t>Location/Warehouse</w:t>
      </w:r>
    </w:p>
    <w:p w14:paraId="1CF0CBD1" w14:textId="77777777" w:rsidR="00B84E55" w:rsidRDefault="00B84E55" w:rsidP="00B84E55">
      <w:pPr>
        <w:pStyle w:val="How-toHeader"/>
        <w:ind w:left="0" w:firstLine="0"/>
        <w:rPr>
          <w:lang w:val="en-IN"/>
        </w:rPr>
      </w:pPr>
    </w:p>
    <w:p w14:paraId="66ED7857" w14:textId="62DFB7DD" w:rsidR="00B84E55" w:rsidRPr="00B84E55" w:rsidRDefault="00B84E55" w:rsidP="00B84E55">
      <w:pPr>
        <w:pStyle w:val="How-toHeader"/>
      </w:pPr>
      <w:r>
        <w:t>Forecasting methods</w:t>
      </w:r>
    </w:p>
    <w:tbl>
      <w:tblPr>
        <w:tblStyle w:val="TableGrid"/>
        <w:tblW w:w="0" w:type="auto"/>
        <w:tblInd w:w="11" w:type="dxa"/>
        <w:tblLook w:val="04A0" w:firstRow="1" w:lastRow="0" w:firstColumn="1" w:lastColumn="0" w:noHBand="0" w:noVBand="1"/>
      </w:tblPr>
      <w:tblGrid>
        <w:gridCol w:w="2954"/>
        <w:gridCol w:w="6369"/>
      </w:tblGrid>
      <w:tr w:rsidR="00B84E55" w14:paraId="65635158" w14:textId="77777777" w:rsidTr="00B94D01">
        <w:tc>
          <w:tcPr>
            <w:tcW w:w="2954" w:type="dxa"/>
            <w:shd w:val="clear" w:color="auto" w:fill="02679A"/>
          </w:tcPr>
          <w:p w14:paraId="5CC7D46F" w14:textId="77777777" w:rsidR="00B84E55" w:rsidRPr="00345F50" w:rsidRDefault="00B84E55" w:rsidP="00B94D01">
            <w:pPr>
              <w:rPr>
                <w:color w:val="FFFFFF" w:themeColor="background1"/>
                <w:lang w:val="en-IN"/>
              </w:rPr>
            </w:pPr>
            <w:r>
              <w:rPr>
                <w:color w:val="FFFFFF" w:themeColor="background1"/>
                <w:lang w:val="en-IN"/>
              </w:rPr>
              <w:t>Forecasting Method</w:t>
            </w:r>
          </w:p>
        </w:tc>
        <w:tc>
          <w:tcPr>
            <w:tcW w:w="6369" w:type="dxa"/>
            <w:shd w:val="clear" w:color="auto" w:fill="02679A"/>
          </w:tcPr>
          <w:p w14:paraId="792D9969" w14:textId="77777777" w:rsidR="00B84E55" w:rsidRPr="003047FC" w:rsidRDefault="00B84E55" w:rsidP="00B94D01">
            <w:pPr>
              <w:rPr>
                <w:color w:val="FFFFFF" w:themeColor="background1"/>
                <w:lang w:val="en-IN"/>
              </w:rPr>
            </w:pPr>
            <w:r w:rsidRPr="003047FC">
              <w:rPr>
                <w:color w:val="FFFFFF" w:themeColor="background1"/>
                <w:lang w:val="en-IN"/>
              </w:rPr>
              <w:t>Definition</w:t>
            </w:r>
          </w:p>
        </w:tc>
      </w:tr>
      <w:tr w:rsidR="00B84E55" w14:paraId="0F4CC43B" w14:textId="77777777" w:rsidTr="00B94D01">
        <w:tc>
          <w:tcPr>
            <w:tcW w:w="2954" w:type="dxa"/>
            <w:vAlign w:val="bottom"/>
          </w:tcPr>
          <w:p w14:paraId="2E349515" w14:textId="77777777" w:rsidR="00B84E55" w:rsidRDefault="00B84E55" w:rsidP="00B94D01">
            <w:pPr>
              <w:rPr>
                <w:lang w:val="en-IN"/>
              </w:rPr>
            </w:pPr>
            <w:r>
              <w:rPr>
                <w:lang w:val="en-IN"/>
              </w:rPr>
              <w:lastRenderedPageBreak/>
              <w:t>Auto without Seasonality</w:t>
            </w:r>
          </w:p>
        </w:tc>
        <w:tc>
          <w:tcPr>
            <w:tcW w:w="6369" w:type="dxa"/>
            <w:vAlign w:val="bottom"/>
          </w:tcPr>
          <w:p w14:paraId="324800A0" w14:textId="77777777" w:rsidR="00B84E55" w:rsidRDefault="00B84E55" w:rsidP="00B94D01">
            <w:pPr>
              <w:rPr>
                <w:lang w:val="en-IN"/>
              </w:rPr>
            </w:pPr>
            <w:r>
              <w:rPr>
                <w:lang w:val="en-IN"/>
              </w:rPr>
              <w:t>Compares non-seasonal ARIMA (Autoregressive Integrated Moving Average) models to find the model which best fits the data.</w:t>
            </w:r>
          </w:p>
        </w:tc>
      </w:tr>
      <w:tr w:rsidR="00B84E55" w14:paraId="3C418CD8" w14:textId="77777777" w:rsidTr="00B94D01">
        <w:tc>
          <w:tcPr>
            <w:tcW w:w="2954" w:type="dxa"/>
            <w:vAlign w:val="bottom"/>
          </w:tcPr>
          <w:p w14:paraId="0F10D790" w14:textId="77777777" w:rsidR="00B84E55" w:rsidRDefault="00B84E55" w:rsidP="00B94D01">
            <w:pPr>
              <w:rPr>
                <w:lang w:val="en-IN"/>
              </w:rPr>
            </w:pPr>
            <w:r>
              <w:rPr>
                <w:lang w:val="en-IN"/>
              </w:rPr>
              <w:t>Auto with Seasonality</w:t>
            </w:r>
          </w:p>
        </w:tc>
        <w:tc>
          <w:tcPr>
            <w:tcW w:w="6369" w:type="dxa"/>
            <w:vAlign w:val="bottom"/>
          </w:tcPr>
          <w:p w14:paraId="142A77C5" w14:textId="77777777" w:rsidR="00B84E55" w:rsidRDefault="00B84E55" w:rsidP="00B94D01">
            <w:pPr>
              <w:rPr>
                <w:lang w:val="en-IN"/>
              </w:rPr>
            </w:pPr>
            <w:r>
              <w:rPr>
                <w:lang w:val="en-IN"/>
              </w:rPr>
              <w:t>Adds a seasonal component to ARIMA. This additional component finds recurring patterns over several years by comparing each month against the same month from previous years.</w:t>
            </w:r>
          </w:p>
        </w:tc>
      </w:tr>
      <w:tr w:rsidR="00B84E55" w14:paraId="12D9CAEF" w14:textId="77777777" w:rsidTr="00B94D01">
        <w:tc>
          <w:tcPr>
            <w:tcW w:w="2954" w:type="dxa"/>
            <w:vAlign w:val="bottom"/>
          </w:tcPr>
          <w:p w14:paraId="39C510DD" w14:textId="77777777" w:rsidR="00B84E55" w:rsidRDefault="00B84E55" w:rsidP="00B94D01">
            <w:pPr>
              <w:rPr>
                <w:lang w:val="en-IN"/>
              </w:rPr>
            </w:pPr>
            <w:r>
              <w:rPr>
                <w:lang w:val="en-IN"/>
              </w:rPr>
              <w:t>Moving Average</w:t>
            </w:r>
          </w:p>
        </w:tc>
        <w:tc>
          <w:tcPr>
            <w:tcW w:w="6369" w:type="dxa"/>
            <w:vAlign w:val="bottom"/>
          </w:tcPr>
          <w:p w14:paraId="5824B252" w14:textId="77777777" w:rsidR="00B84E55" w:rsidRDefault="00B84E55" w:rsidP="00B94D01">
            <w:pPr>
              <w:rPr>
                <w:lang w:val="en-IN"/>
              </w:rPr>
            </w:pPr>
            <w:r>
              <w:rPr>
                <w:lang w:val="en-IN"/>
              </w:rPr>
              <w:t>A simple ARIMA model that evolves by predicting its next value based on the difference between a prior forecasted value and a prior actual value.</w:t>
            </w:r>
          </w:p>
        </w:tc>
      </w:tr>
      <w:tr w:rsidR="00B84E55" w14:paraId="6E0BC071" w14:textId="77777777" w:rsidTr="00B94D01">
        <w:tc>
          <w:tcPr>
            <w:tcW w:w="2954" w:type="dxa"/>
            <w:vAlign w:val="bottom"/>
          </w:tcPr>
          <w:p w14:paraId="484AEFD1" w14:textId="77777777" w:rsidR="00B84E55" w:rsidRDefault="00B84E55" w:rsidP="00B94D01">
            <w:pPr>
              <w:rPr>
                <w:lang w:val="en-IN"/>
              </w:rPr>
            </w:pPr>
            <w:r>
              <w:rPr>
                <w:lang w:val="en-IN"/>
              </w:rPr>
              <w:t>Simple Exponential Smoothing</w:t>
            </w:r>
          </w:p>
        </w:tc>
        <w:tc>
          <w:tcPr>
            <w:tcW w:w="6369" w:type="dxa"/>
            <w:vAlign w:val="bottom"/>
          </w:tcPr>
          <w:p w14:paraId="7DDEF937" w14:textId="77777777" w:rsidR="00B84E55" w:rsidRDefault="00B84E55" w:rsidP="00B94D01">
            <w:pPr>
              <w:rPr>
                <w:lang w:val="en-IN"/>
              </w:rPr>
            </w:pPr>
            <w:r>
              <w:rPr>
                <w:lang w:val="en-IN"/>
              </w:rPr>
              <w:t>An exponentially weighted Moving Average model that emphasizes the most recent actuals when generating a forecast.</w:t>
            </w:r>
          </w:p>
        </w:tc>
      </w:tr>
      <w:tr w:rsidR="00B84E55" w14:paraId="4BE7C747" w14:textId="77777777" w:rsidTr="00B94D01">
        <w:tc>
          <w:tcPr>
            <w:tcW w:w="2954" w:type="dxa"/>
            <w:vAlign w:val="bottom"/>
          </w:tcPr>
          <w:p w14:paraId="53E2ACDB" w14:textId="77777777" w:rsidR="00B84E55" w:rsidRDefault="00B84E55" w:rsidP="00B94D01">
            <w:pPr>
              <w:rPr>
                <w:lang w:val="en-IN"/>
              </w:rPr>
            </w:pPr>
            <w:r>
              <w:rPr>
                <w:lang w:val="en-IN"/>
              </w:rPr>
              <w:t>Holt’s Linear Trend</w:t>
            </w:r>
          </w:p>
        </w:tc>
        <w:tc>
          <w:tcPr>
            <w:tcW w:w="6369" w:type="dxa"/>
            <w:vAlign w:val="bottom"/>
          </w:tcPr>
          <w:p w14:paraId="3A0E2680" w14:textId="77777777" w:rsidR="00B84E55" w:rsidRDefault="00B84E55" w:rsidP="00B94D01">
            <w:pPr>
              <w:rPr>
                <w:lang w:val="en-IN"/>
              </w:rPr>
            </w:pPr>
            <w:r>
              <w:rPr>
                <w:lang w:val="en-IN"/>
              </w:rPr>
              <w:t>Generates a linear trend forecast based on actuals.</w:t>
            </w:r>
          </w:p>
        </w:tc>
      </w:tr>
      <w:tr w:rsidR="00B84E55" w14:paraId="17F26A8C" w14:textId="77777777" w:rsidTr="00B94D01">
        <w:tc>
          <w:tcPr>
            <w:tcW w:w="2954" w:type="dxa"/>
            <w:vAlign w:val="bottom"/>
          </w:tcPr>
          <w:p w14:paraId="15D4D346" w14:textId="77777777" w:rsidR="00B84E55" w:rsidRDefault="00B84E55" w:rsidP="00B94D01">
            <w:pPr>
              <w:rPr>
                <w:lang w:val="en-IN"/>
              </w:rPr>
            </w:pPr>
            <w:r>
              <w:rPr>
                <w:lang w:val="en-IN"/>
              </w:rPr>
              <w:t>Additive Damped Trend</w:t>
            </w:r>
          </w:p>
        </w:tc>
        <w:tc>
          <w:tcPr>
            <w:tcW w:w="6369" w:type="dxa"/>
            <w:vAlign w:val="bottom"/>
          </w:tcPr>
          <w:p w14:paraId="20B9EE29" w14:textId="77777777" w:rsidR="00B84E55" w:rsidRDefault="00B84E55" w:rsidP="00B94D01">
            <w:pPr>
              <w:rPr>
                <w:lang w:val="en-IN"/>
              </w:rPr>
            </w:pPr>
            <w:r>
              <w:rPr>
                <w:lang w:val="en-IN"/>
              </w:rPr>
              <w:t>Same as ‘Holt’s Linear Trend’ except the impact of the trend is reduced over the forecasted timeframe. This is helpful in avoiding runaway projections.</w:t>
            </w:r>
          </w:p>
        </w:tc>
      </w:tr>
      <w:tr w:rsidR="00B84E55" w14:paraId="7F85C7B1" w14:textId="77777777" w:rsidTr="00B94D01">
        <w:tc>
          <w:tcPr>
            <w:tcW w:w="2954" w:type="dxa"/>
            <w:vAlign w:val="bottom"/>
          </w:tcPr>
          <w:p w14:paraId="49EE338F" w14:textId="77777777" w:rsidR="00B84E55" w:rsidRDefault="00B84E55" w:rsidP="00B94D01">
            <w:pPr>
              <w:rPr>
                <w:lang w:val="en-IN"/>
              </w:rPr>
            </w:pPr>
            <w:r>
              <w:rPr>
                <w:lang w:val="en-IN"/>
              </w:rPr>
              <w:t>Winter’s Additive Method</w:t>
            </w:r>
          </w:p>
        </w:tc>
        <w:tc>
          <w:tcPr>
            <w:tcW w:w="6369" w:type="dxa"/>
            <w:vAlign w:val="bottom"/>
          </w:tcPr>
          <w:p w14:paraId="523CBF5A" w14:textId="77777777" w:rsidR="00B84E55" w:rsidRDefault="00B84E55" w:rsidP="00B94D01">
            <w:pPr>
              <w:rPr>
                <w:lang w:val="en-IN"/>
              </w:rPr>
            </w:pPr>
            <w:r>
              <w:rPr>
                <w:lang w:val="en-IN"/>
              </w:rPr>
              <w:t>Adds a seasonal component to ‘Holt’s Linear Trend’ to find yearly recurring patterns.</w:t>
            </w:r>
          </w:p>
        </w:tc>
      </w:tr>
      <w:tr w:rsidR="00B84E55" w14:paraId="1401F979" w14:textId="77777777" w:rsidTr="00B94D01">
        <w:tc>
          <w:tcPr>
            <w:tcW w:w="2954" w:type="dxa"/>
            <w:vAlign w:val="bottom"/>
          </w:tcPr>
          <w:p w14:paraId="4A4AD600" w14:textId="77777777" w:rsidR="00B84E55" w:rsidRDefault="00B84E55" w:rsidP="00B94D01">
            <w:pPr>
              <w:rPr>
                <w:lang w:val="en-IN"/>
              </w:rPr>
            </w:pPr>
            <w:r>
              <w:rPr>
                <w:lang w:val="en-IN"/>
              </w:rPr>
              <w:t>Winter’s Damped Method</w:t>
            </w:r>
          </w:p>
        </w:tc>
        <w:tc>
          <w:tcPr>
            <w:tcW w:w="6369" w:type="dxa"/>
            <w:vAlign w:val="bottom"/>
          </w:tcPr>
          <w:p w14:paraId="34008BDA" w14:textId="77777777" w:rsidR="00B84E55" w:rsidRDefault="00B84E55" w:rsidP="00B94D01">
            <w:pPr>
              <w:ind w:left="0" w:firstLine="0"/>
              <w:rPr>
                <w:lang w:val="en-IN"/>
              </w:rPr>
            </w:pPr>
            <w:r>
              <w:rPr>
                <w:lang w:val="en-IN"/>
              </w:rPr>
              <w:t>Same as ‘Winter’s Additive Method’ except the impact of the trend is reduced over the forecasted timeframe.</w:t>
            </w:r>
          </w:p>
        </w:tc>
      </w:tr>
      <w:tr w:rsidR="00B84E55" w14:paraId="3BC12B30" w14:textId="77777777" w:rsidTr="00B94D01">
        <w:tc>
          <w:tcPr>
            <w:tcW w:w="2954" w:type="dxa"/>
            <w:vAlign w:val="bottom"/>
          </w:tcPr>
          <w:p w14:paraId="2ACC512E" w14:textId="77777777" w:rsidR="00B84E55" w:rsidRDefault="00B84E55" w:rsidP="00B94D01">
            <w:pPr>
              <w:rPr>
                <w:lang w:val="en-IN"/>
              </w:rPr>
            </w:pPr>
            <w:r>
              <w:rPr>
                <w:lang w:val="en-IN"/>
              </w:rPr>
              <w:t>Winter’s Multiplicative Method</w:t>
            </w:r>
          </w:p>
        </w:tc>
        <w:tc>
          <w:tcPr>
            <w:tcW w:w="6369" w:type="dxa"/>
            <w:vAlign w:val="bottom"/>
          </w:tcPr>
          <w:p w14:paraId="7B530A5A" w14:textId="77777777" w:rsidR="00B84E55" w:rsidRDefault="00B84E55" w:rsidP="00B94D01">
            <w:pPr>
              <w:ind w:left="0" w:firstLine="0"/>
              <w:rPr>
                <w:lang w:val="en-IN"/>
              </w:rPr>
            </w:pPr>
            <w:r>
              <w:rPr>
                <w:lang w:val="en-IN"/>
              </w:rPr>
              <w:t>Same as ‘Winter’s Additive Method’ except the seasonal component compares the ratio, or multiplicative, change between monthly values year over year as opposed to the additive change.</w:t>
            </w:r>
          </w:p>
        </w:tc>
      </w:tr>
    </w:tbl>
    <w:p w14:paraId="5BCE85D3" w14:textId="77777777" w:rsidR="00B84E55" w:rsidRDefault="00B84E55" w:rsidP="00CA7530">
      <w:pPr>
        <w:rPr>
          <w:lang w:val="en-IN"/>
        </w:rPr>
      </w:pPr>
    </w:p>
    <w:p w14:paraId="2107939F" w14:textId="514380B8" w:rsidR="00CA7530" w:rsidRDefault="00CA7530" w:rsidP="00CA7530">
      <w:pPr>
        <w:pStyle w:val="How-toHeader"/>
        <w:rPr>
          <w:lang w:val="en-IN"/>
        </w:rPr>
      </w:pPr>
      <w:r>
        <w:rPr>
          <w:lang w:val="en-IN"/>
        </w:rPr>
        <w:t>Action</w:t>
      </w:r>
      <w:r w:rsidR="003C7D6D">
        <w:rPr>
          <w:lang w:val="en-IN"/>
        </w:rPr>
        <w:t>s</w:t>
      </w:r>
    </w:p>
    <w:p w14:paraId="594E9A39" w14:textId="2023FC34" w:rsidR="00CA7530" w:rsidRPr="000B28D6" w:rsidRDefault="00B84E55" w:rsidP="00E347D8">
      <w:pPr>
        <w:pStyle w:val="ListParagraph"/>
        <w:numPr>
          <w:ilvl w:val="0"/>
          <w:numId w:val="6"/>
        </w:numPr>
        <w:rPr>
          <w:rStyle w:val="Hyperlink"/>
          <w:color w:val="000000"/>
          <w:u w:val="none"/>
          <w:lang w:val="en-IN"/>
        </w:rPr>
      </w:pPr>
      <w:hyperlink w:anchor="_Set_Forecasting_Method" w:history="1">
        <w:r w:rsidR="00CA7530" w:rsidRPr="00CA7530">
          <w:rPr>
            <w:rStyle w:val="Hyperlink"/>
            <w:lang w:val="en-IN"/>
          </w:rPr>
          <w:t>Set Forecasting Method</w:t>
        </w:r>
      </w:hyperlink>
    </w:p>
    <w:p w14:paraId="77ECBBE5" w14:textId="11785AE3" w:rsidR="000B28D6" w:rsidRDefault="00B84E55" w:rsidP="00E347D8">
      <w:pPr>
        <w:pStyle w:val="ListParagraph"/>
        <w:numPr>
          <w:ilvl w:val="0"/>
          <w:numId w:val="6"/>
        </w:numPr>
        <w:rPr>
          <w:lang w:val="en-IN"/>
        </w:rPr>
      </w:pPr>
      <w:hyperlink w:anchor="_Refresh_Inventory" w:history="1">
        <w:r w:rsidR="000B28D6" w:rsidRPr="003C7D6D">
          <w:rPr>
            <w:rStyle w:val="Hyperlink"/>
            <w:lang w:val="en-IN"/>
          </w:rPr>
          <w:t>Refresh Inventory</w:t>
        </w:r>
      </w:hyperlink>
    </w:p>
    <w:p w14:paraId="09D67983" w14:textId="77777777" w:rsidR="00CA7530" w:rsidRDefault="00CA7530" w:rsidP="00CA7530">
      <w:pPr>
        <w:rPr>
          <w:lang w:val="en-IN"/>
        </w:rPr>
      </w:pPr>
    </w:p>
    <w:p w14:paraId="3431F37E" w14:textId="4E8795FC" w:rsidR="00CA7530" w:rsidRDefault="00CA7530" w:rsidP="00CA7530">
      <w:pPr>
        <w:pStyle w:val="Heading4"/>
        <w:rPr>
          <w:lang w:val="en-IN"/>
        </w:rPr>
      </w:pPr>
      <w:bookmarkStart w:id="31" w:name="_Set_Forecasting_Method"/>
      <w:bookmarkEnd w:id="31"/>
      <w:r>
        <w:rPr>
          <w:lang w:val="en-IN"/>
        </w:rPr>
        <w:t>Set Forecasting Method</w:t>
      </w:r>
    </w:p>
    <w:p w14:paraId="6DFC59B8" w14:textId="7C47E35B" w:rsidR="00CA7530" w:rsidRPr="00C211D5" w:rsidRDefault="00D03156" w:rsidP="00E347D8">
      <w:pPr>
        <w:pStyle w:val="ListParagraph"/>
        <w:numPr>
          <w:ilvl w:val="0"/>
          <w:numId w:val="8"/>
        </w:numPr>
        <w:rPr>
          <w:b/>
          <w:bCs/>
          <w:lang w:val="en-IN"/>
        </w:rPr>
      </w:pPr>
      <w:r>
        <w:rPr>
          <w:lang w:val="en-IN"/>
        </w:rPr>
        <w:t xml:space="preserve">In the </w:t>
      </w:r>
      <w:r>
        <w:rPr>
          <w:b/>
          <w:bCs/>
          <w:lang w:val="en-IN"/>
        </w:rPr>
        <w:t xml:space="preserve">Forecasting Method </w:t>
      </w:r>
      <w:r>
        <w:rPr>
          <w:lang w:val="en-IN"/>
        </w:rPr>
        <w:t xml:space="preserve">column, select the target cell &gt; </w:t>
      </w:r>
      <w:r w:rsidRPr="00D03156">
        <w:rPr>
          <w:rFonts w:ascii="Symbol" w:eastAsia="Symbol" w:hAnsi="Symbol" w:cs="Symbol"/>
          <w:b/>
          <w:lang w:val="en-IN"/>
        </w:rPr>
        <w:sym w:font="Symbol" w:char="F0DA"/>
      </w:r>
      <w:r>
        <w:rPr>
          <w:b/>
          <w:bCs/>
          <w:lang w:val="en-IN"/>
        </w:rPr>
        <w:t xml:space="preserve"> </w:t>
      </w:r>
      <w:r>
        <w:rPr>
          <w:lang w:val="en-IN"/>
        </w:rPr>
        <w:t xml:space="preserve">(down arrow) &gt; the </w:t>
      </w:r>
      <w:r w:rsidR="00C211D5">
        <w:rPr>
          <w:lang w:val="en-IN"/>
        </w:rPr>
        <w:t xml:space="preserve">desired Forecasting Method. </w:t>
      </w:r>
    </w:p>
    <w:p w14:paraId="49D59992" w14:textId="3497678B" w:rsidR="00C211D5" w:rsidRDefault="2A880ED0" w:rsidP="00C211D5">
      <w:pPr>
        <w:rPr>
          <w:b/>
          <w:bCs/>
          <w:lang w:val="en-IN"/>
        </w:rPr>
      </w:pPr>
      <w:commentRangeStart w:id="32"/>
      <w:commentRangeStart w:id="33"/>
      <w:r>
        <w:rPr>
          <w:noProof/>
        </w:rPr>
        <w:drawing>
          <wp:inline distT="0" distB="0" distL="0" distR="0" wp14:anchorId="2F6C0DF3" wp14:editId="36D10976">
            <wp:extent cx="5212080" cy="3017520"/>
            <wp:effectExtent l="19050" t="19050" r="26670" b="11430"/>
            <wp:docPr id="1353918182" name="Picture 22" descr="A screenshot of a search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6">
                      <a:extLst>
                        <a:ext uri="{28A0092B-C50C-407E-A947-70E740481C1C}">
                          <a14:useLocalDpi xmlns:a14="http://schemas.microsoft.com/office/drawing/2010/main" val="0"/>
                        </a:ext>
                      </a:extLst>
                    </a:blip>
                    <a:stretch>
                      <a:fillRect/>
                    </a:stretch>
                  </pic:blipFill>
                  <pic:spPr>
                    <a:xfrm>
                      <a:off x="0" y="0"/>
                      <a:ext cx="5212080" cy="3017520"/>
                    </a:xfrm>
                    <a:prstGeom prst="rect">
                      <a:avLst/>
                    </a:prstGeom>
                    <a:ln>
                      <a:solidFill>
                        <a:schemeClr val="bg1">
                          <a:lumMod val="50000"/>
                        </a:schemeClr>
                      </a:solidFill>
                    </a:ln>
                  </pic:spPr>
                </pic:pic>
              </a:graphicData>
            </a:graphic>
          </wp:inline>
        </w:drawing>
      </w:r>
      <w:commentRangeEnd w:id="32"/>
      <w:r w:rsidR="007D07EF">
        <w:rPr>
          <w:rStyle w:val="CommentReference"/>
        </w:rPr>
        <w:commentReference w:id="32"/>
      </w:r>
      <w:commentRangeEnd w:id="33"/>
      <w:r w:rsidR="00A4151D">
        <w:rPr>
          <w:rStyle w:val="CommentReference"/>
        </w:rPr>
        <w:commentReference w:id="33"/>
      </w:r>
    </w:p>
    <w:p w14:paraId="664F69FD" w14:textId="77777777" w:rsidR="00A4151D" w:rsidRPr="008F55BF" w:rsidRDefault="00A4151D" w:rsidP="00A4151D">
      <w:pPr>
        <w:rPr>
          <w:lang w:val="en-IN"/>
        </w:rPr>
      </w:pPr>
    </w:p>
    <w:tbl>
      <w:tblPr>
        <w:tblStyle w:val="TableGrid"/>
        <w:tblW w:w="0" w:type="auto"/>
        <w:tblLook w:val="04A0" w:firstRow="1" w:lastRow="0" w:firstColumn="1" w:lastColumn="0" w:noHBand="0" w:noVBand="1"/>
      </w:tblPr>
      <w:tblGrid>
        <w:gridCol w:w="9334"/>
      </w:tblGrid>
      <w:tr w:rsidR="00A4151D" w14:paraId="5295D1F9" w14:textId="77777777" w:rsidTr="00B2097D">
        <w:trPr>
          <w:trHeight w:val="576"/>
        </w:trPr>
        <w:tc>
          <w:tcPr>
            <w:tcW w:w="9334" w:type="dxa"/>
            <w:tcBorders>
              <w:top w:val="nil"/>
              <w:left w:val="nil"/>
              <w:bottom w:val="nil"/>
              <w:right w:val="nil"/>
            </w:tcBorders>
            <w:shd w:val="clear" w:color="auto" w:fill="BDD6EE" w:themeFill="accent5" w:themeFillTint="66"/>
            <w:vAlign w:val="center"/>
          </w:tcPr>
          <w:p w14:paraId="0FA1F08C" w14:textId="77777777" w:rsidR="00A4151D" w:rsidRPr="002E0523" w:rsidRDefault="00A4151D" w:rsidP="00B2097D">
            <w:pPr>
              <w:spacing w:after="240"/>
              <w:ind w:left="0" w:firstLine="0"/>
              <w:rPr>
                <w:rFonts w:eastAsia="Cambria" w:cs="Poppins"/>
                <w:b/>
                <w:bCs/>
              </w:rPr>
            </w:pPr>
            <w:r>
              <w:rPr>
                <w:b/>
                <w:bCs/>
              </w:rPr>
              <w:t>TIP</w:t>
            </w:r>
            <w:r>
              <w:t xml:space="preserve">: To delete a selection, select the target cell and then </w:t>
            </w:r>
            <w:r>
              <w:rPr>
                <w:b/>
                <w:bCs/>
              </w:rPr>
              <w:t>Clear Selection</w:t>
            </w:r>
            <w:r>
              <w:t xml:space="preserve"> or enter the </w:t>
            </w:r>
            <w:r>
              <w:rPr>
                <w:b/>
                <w:bCs/>
              </w:rPr>
              <w:t xml:space="preserve">Delete </w:t>
            </w:r>
            <w:r>
              <w:t xml:space="preserve">key.  </w:t>
            </w:r>
          </w:p>
        </w:tc>
      </w:tr>
    </w:tbl>
    <w:p w14:paraId="6B57AC83" w14:textId="6800040D" w:rsidR="00C211D5" w:rsidRPr="00A4151D" w:rsidRDefault="00C211D5" w:rsidP="00E347D8">
      <w:pPr>
        <w:pStyle w:val="ListParagraph"/>
        <w:numPr>
          <w:ilvl w:val="0"/>
          <w:numId w:val="8"/>
        </w:numPr>
        <w:rPr>
          <w:b/>
          <w:bCs/>
          <w:lang w:val="en-IN"/>
        </w:rPr>
      </w:pPr>
      <w:r>
        <w:rPr>
          <w:lang w:val="en-IN"/>
        </w:rPr>
        <w:t xml:space="preserve">Select </w:t>
      </w:r>
      <w:r>
        <w:rPr>
          <w:b/>
          <w:bCs/>
          <w:lang w:val="en-IN"/>
        </w:rPr>
        <w:t>Update</w:t>
      </w:r>
      <w:r>
        <w:rPr>
          <w:lang w:val="en-IN"/>
        </w:rPr>
        <w:t xml:space="preserve">. </w:t>
      </w:r>
    </w:p>
    <w:p w14:paraId="2A9C580C" w14:textId="77777777" w:rsidR="00A4151D" w:rsidRDefault="00A4151D" w:rsidP="00A4151D">
      <w:pPr>
        <w:rPr>
          <w:b/>
          <w:bCs/>
          <w:lang w:val="en-IN"/>
        </w:rPr>
      </w:pPr>
    </w:p>
    <w:p w14:paraId="71A0878A" w14:textId="5BDB8FBF" w:rsidR="000B28D6" w:rsidRDefault="000B28D6" w:rsidP="000B28D6">
      <w:pPr>
        <w:pStyle w:val="Heading4"/>
        <w:rPr>
          <w:lang w:val="en-IN"/>
        </w:rPr>
      </w:pPr>
      <w:bookmarkStart w:id="35" w:name="_Refresh_Inventory"/>
      <w:bookmarkEnd w:id="35"/>
      <w:r>
        <w:rPr>
          <w:lang w:val="en-IN"/>
        </w:rPr>
        <w:t>Refresh Inventory</w:t>
      </w:r>
    </w:p>
    <w:p w14:paraId="0D265B4F" w14:textId="49FC77B5" w:rsidR="000B28D6" w:rsidRDefault="000B28D6" w:rsidP="000B28D6">
      <w:pPr>
        <w:rPr>
          <w:lang w:val="en-IN"/>
        </w:rPr>
      </w:pPr>
      <w:r>
        <w:rPr>
          <w:lang w:val="en-IN"/>
        </w:rPr>
        <w:t xml:space="preserve">If changes have been made to the </w:t>
      </w:r>
      <w:r w:rsidR="003C7D6D">
        <w:rPr>
          <w:lang w:val="en-IN"/>
        </w:rPr>
        <w:t xml:space="preserve">product inventory, select </w:t>
      </w:r>
      <w:r w:rsidR="003C7D6D">
        <w:rPr>
          <w:b/>
          <w:bCs/>
          <w:lang w:val="en-IN"/>
        </w:rPr>
        <w:t xml:space="preserve">Refresh Inventory </w:t>
      </w:r>
      <w:r w:rsidR="003C7D6D">
        <w:rPr>
          <w:lang w:val="en-IN"/>
        </w:rPr>
        <w:t xml:space="preserve">to work with the latest data. </w:t>
      </w:r>
    </w:p>
    <w:p w14:paraId="3EDA643B" w14:textId="77777777" w:rsidR="000B28D6" w:rsidRPr="000B28D6" w:rsidRDefault="000B28D6" w:rsidP="000B28D6">
      <w:pPr>
        <w:rPr>
          <w:lang w:val="en-IN"/>
        </w:rPr>
      </w:pPr>
    </w:p>
    <w:p w14:paraId="78946FED" w14:textId="7366F67F" w:rsidR="0030074F" w:rsidRDefault="0030074F" w:rsidP="0030074F">
      <w:pPr>
        <w:pStyle w:val="Heading3"/>
        <w:rPr>
          <w:lang w:val="en-IN"/>
        </w:rPr>
      </w:pPr>
      <w:bookmarkStart w:id="36" w:name="_Demand_Variance"/>
      <w:bookmarkStart w:id="37" w:name="_Toc156392559"/>
      <w:bookmarkEnd w:id="36"/>
      <w:r>
        <w:rPr>
          <w:lang w:val="en-IN"/>
        </w:rPr>
        <w:lastRenderedPageBreak/>
        <w:t>Demand Variance</w:t>
      </w:r>
      <w:bookmarkEnd w:id="37"/>
    </w:p>
    <w:p w14:paraId="5CB4EE6B" w14:textId="6F92EA63" w:rsidR="00A4151D" w:rsidRDefault="00A4151D" w:rsidP="00A4151D">
      <w:pPr>
        <w:rPr>
          <w:lang w:val="en-IN"/>
        </w:rPr>
      </w:pPr>
      <w:r>
        <w:rPr>
          <w:lang w:val="en-IN"/>
        </w:rPr>
        <w:t xml:space="preserve">The </w:t>
      </w:r>
      <w:r>
        <w:rPr>
          <w:b/>
          <w:bCs/>
          <w:lang w:val="en-IN"/>
        </w:rPr>
        <w:t xml:space="preserve">Demand Variance </w:t>
      </w:r>
      <w:r>
        <w:rPr>
          <w:lang w:val="en-IN"/>
        </w:rPr>
        <w:t>page</w:t>
      </w:r>
      <w:r w:rsidR="00656A72">
        <w:rPr>
          <w:lang w:val="en-IN"/>
        </w:rPr>
        <w:t xml:space="preserve"> allows you to compare the forecasted demand volume to the actual units sold. </w:t>
      </w:r>
    </w:p>
    <w:p w14:paraId="6AD92C5B" w14:textId="77777777" w:rsidR="00CE2422" w:rsidRDefault="00CE2422" w:rsidP="00A4151D">
      <w:pPr>
        <w:rPr>
          <w:lang w:val="en-IN"/>
        </w:rPr>
      </w:pPr>
    </w:p>
    <w:p w14:paraId="7418748D" w14:textId="1E1B1ACF" w:rsidR="00CE2422" w:rsidRDefault="00CE2422" w:rsidP="00CE2422">
      <w:pPr>
        <w:pStyle w:val="How-toHeader"/>
        <w:rPr>
          <w:lang w:val="en-IN"/>
        </w:rPr>
      </w:pPr>
      <w:r>
        <w:rPr>
          <w:lang w:val="en-IN"/>
        </w:rPr>
        <w:t>Path to page</w:t>
      </w:r>
    </w:p>
    <w:p w14:paraId="02C0C14D" w14:textId="6F9D126E" w:rsidR="00CE2422" w:rsidRDefault="00CE2422" w:rsidP="00CE2422">
      <w:pPr>
        <w:rPr>
          <w:lang w:val="en-IN"/>
        </w:rPr>
      </w:pPr>
      <w:r>
        <w:rPr>
          <w:lang w:val="en-IN"/>
        </w:rPr>
        <w:t xml:space="preserve">Hover over </w:t>
      </w:r>
      <w:r>
        <w:rPr>
          <w:b/>
          <w:bCs/>
          <w:lang w:val="en-IN"/>
        </w:rPr>
        <w:t xml:space="preserve">Demand Plan </w:t>
      </w:r>
      <w:r>
        <w:rPr>
          <w:lang w:val="en-IN"/>
        </w:rPr>
        <w:t xml:space="preserve">and go to </w:t>
      </w:r>
      <w:r>
        <w:rPr>
          <w:b/>
          <w:bCs/>
          <w:lang w:val="en-IN"/>
        </w:rPr>
        <w:t>Demand Variance</w:t>
      </w:r>
      <w:r>
        <w:rPr>
          <w:lang w:val="en-IN"/>
        </w:rPr>
        <w:t>.</w:t>
      </w:r>
    </w:p>
    <w:p w14:paraId="5B4A10F4" w14:textId="1D6C0ADB" w:rsidR="00CE2422" w:rsidRDefault="00CE2422" w:rsidP="00CE2422">
      <w:pPr>
        <w:rPr>
          <w:lang w:val="en-IN"/>
        </w:rPr>
      </w:pPr>
      <w:r>
        <w:rPr>
          <w:noProof/>
          <w:lang w:val="en-IN"/>
        </w:rPr>
        <w:drawing>
          <wp:inline distT="0" distB="0" distL="0" distR="0" wp14:anchorId="54E9441B" wp14:editId="238932A5">
            <wp:extent cx="4498848" cy="2185416"/>
            <wp:effectExtent l="19050" t="19050" r="16510" b="24765"/>
            <wp:docPr id="905189099" name="Picture 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189099" name="Picture 23" descr="A screenshot of a computer&#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498848" cy="2185416"/>
                    </a:xfrm>
                    <a:prstGeom prst="rect">
                      <a:avLst/>
                    </a:prstGeom>
                    <a:ln>
                      <a:solidFill>
                        <a:schemeClr val="tx1">
                          <a:lumMod val="50000"/>
                          <a:lumOff val="50000"/>
                        </a:schemeClr>
                      </a:solidFill>
                    </a:ln>
                  </pic:spPr>
                </pic:pic>
              </a:graphicData>
            </a:graphic>
          </wp:inline>
        </w:drawing>
      </w:r>
    </w:p>
    <w:p w14:paraId="067F9EC9" w14:textId="77777777" w:rsidR="00CE2422" w:rsidRDefault="00CE2422" w:rsidP="00CE2422">
      <w:pPr>
        <w:rPr>
          <w:lang w:val="en-IN"/>
        </w:rPr>
      </w:pPr>
    </w:p>
    <w:p w14:paraId="092BEC61" w14:textId="03701273" w:rsidR="00CE2422" w:rsidRDefault="00CE2422" w:rsidP="00CE2422">
      <w:pPr>
        <w:rPr>
          <w:lang w:val="en-IN"/>
        </w:rPr>
      </w:pPr>
      <w:r>
        <w:rPr>
          <w:lang w:val="en-IN"/>
        </w:rPr>
        <w:t>You will land on this page:</w:t>
      </w:r>
    </w:p>
    <w:p w14:paraId="44B5A46A" w14:textId="21B3F18A" w:rsidR="00CE2422" w:rsidRDefault="00CE2422" w:rsidP="00CE2422">
      <w:pPr>
        <w:rPr>
          <w:lang w:val="en-IN"/>
        </w:rPr>
      </w:pPr>
      <w:r>
        <w:rPr>
          <w:noProof/>
          <w:lang w:val="en-IN"/>
        </w:rPr>
        <w:lastRenderedPageBreak/>
        <w:drawing>
          <wp:inline distT="0" distB="0" distL="0" distR="0" wp14:anchorId="0F46064A" wp14:editId="75411CA5">
            <wp:extent cx="5705856" cy="2898648"/>
            <wp:effectExtent l="19050" t="19050" r="9525" b="16510"/>
            <wp:docPr id="671647400" name="Picture 24"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47400" name="Picture 24" descr="A screenshot of a calendar&#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5705856" cy="2898648"/>
                    </a:xfrm>
                    <a:prstGeom prst="rect">
                      <a:avLst/>
                    </a:prstGeom>
                    <a:ln>
                      <a:solidFill>
                        <a:schemeClr val="tx1">
                          <a:lumMod val="50000"/>
                          <a:lumOff val="50000"/>
                        </a:schemeClr>
                      </a:solidFill>
                    </a:ln>
                  </pic:spPr>
                </pic:pic>
              </a:graphicData>
            </a:graphic>
          </wp:inline>
        </w:drawing>
      </w:r>
    </w:p>
    <w:p w14:paraId="15D21AEA" w14:textId="77777777" w:rsidR="00CE2422" w:rsidRDefault="00CE2422" w:rsidP="00CE2422">
      <w:pPr>
        <w:rPr>
          <w:lang w:val="en-IN"/>
        </w:rPr>
      </w:pPr>
    </w:p>
    <w:p w14:paraId="39BC8D92" w14:textId="5B96D561" w:rsidR="00CE2422" w:rsidRDefault="00CE2422" w:rsidP="00CE2422">
      <w:pPr>
        <w:pStyle w:val="How-toHeader"/>
        <w:rPr>
          <w:lang w:val="en-IN"/>
        </w:rPr>
      </w:pPr>
      <w:r>
        <w:rPr>
          <w:lang w:val="en-IN"/>
        </w:rPr>
        <w:t>Filters</w:t>
      </w:r>
    </w:p>
    <w:p w14:paraId="36AA8AAF" w14:textId="08E6BBD9" w:rsidR="00CE2422" w:rsidRDefault="00CE2422" w:rsidP="00E347D8">
      <w:pPr>
        <w:pStyle w:val="ListParagraph"/>
        <w:numPr>
          <w:ilvl w:val="0"/>
          <w:numId w:val="6"/>
        </w:numPr>
        <w:rPr>
          <w:lang w:val="en-IN"/>
        </w:rPr>
      </w:pPr>
      <w:r>
        <w:rPr>
          <w:lang w:val="en-IN"/>
        </w:rPr>
        <w:t>Location/Warehouse</w:t>
      </w:r>
    </w:p>
    <w:p w14:paraId="0C1C0738" w14:textId="6A8C9D8C" w:rsidR="00CE2422" w:rsidRDefault="00CE2422" w:rsidP="00E347D8">
      <w:pPr>
        <w:pStyle w:val="ListParagraph"/>
        <w:numPr>
          <w:ilvl w:val="0"/>
          <w:numId w:val="6"/>
        </w:numPr>
        <w:rPr>
          <w:lang w:val="en-IN"/>
        </w:rPr>
      </w:pPr>
      <w:r>
        <w:rPr>
          <w:lang w:val="en-IN"/>
        </w:rPr>
        <w:t>Fiscal Year</w:t>
      </w:r>
    </w:p>
    <w:p w14:paraId="4FB9DAF7" w14:textId="77777777" w:rsidR="00052CDA" w:rsidRPr="00052CDA" w:rsidRDefault="00052CDA" w:rsidP="00052CDA">
      <w:pPr>
        <w:rPr>
          <w:lang w:val="en-IN"/>
        </w:rPr>
      </w:pPr>
    </w:p>
    <w:p w14:paraId="19A6D1C4" w14:textId="5D14D979" w:rsidR="00CE2422" w:rsidRDefault="00A657AC" w:rsidP="00A657AC">
      <w:pPr>
        <w:pStyle w:val="Heading2"/>
      </w:pPr>
      <w:bookmarkStart w:id="38" w:name="_Inventory_Plan"/>
      <w:bookmarkStart w:id="39" w:name="_Toc156392560"/>
      <w:bookmarkEnd w:id="38"/>
      <w:r>
        <w:t>Inventory Plan</w:t>
      </w:r>
      <w:bookmarkEnd w:id="39"/>
    </w:p>
    <w:p w14:paraId="6F08765D" w14:textId="2AB9EE68" w:rsidR="00A657AC" w:rsidRDefault="00A657AC" w:rsidP="00A657AC">
      <w:r>
        <w:rPr>
          <w:lang w:val="en-IN"/>
        </w:rPr>
        <w:t xml:space="preserve">The </w:t>
      </w:r>
      <w:r>
        <w:rPr>
          <w:b/>
          <w:bCs/>
          <w:lang w:val="en-IN"/>
        </w:rPr>
        <w:t>Inv</w:t>
      </w:r>
      <w:r w:rsidR="003B17C2">
        <w:rPr>
          <w:b/>
          <w:bCs/>
          <w:lang w:val="en-IN"/>
        </w:rPr>
        <w:t xml:space="preserve">entory </w:t>
      </w:r>
      <w:r w:rsidR="00D62CAD">
        <w:rPr>
          <w:b/>
          <w:bCs/>
          <w:lang w:val="en-IN"/>
        </w:rPr>
        <w:t xml:space="preserve">Plan </w:t>
      </w:r>
      <w:r w:rsidR="00086216">
        <w:t xml:space="preserve">enables businesses to create inventory plans that are synced with the consensus demand plans created in the </w:t>
      </w:r>
      <w:hyperlink w:anchor="_Demand_Plan" w:history="1">
        <w:r w:rsidR="00086216" w:rsidRPr="00086216">
          <w:rPr>
            <w:rStyle w:val="Hyperlink"/>
          </w:rPr>
          <w:t>Demand Plan</w:t>
        </w:r>
      </w:hyperlink>
      <w:r w:rsidR="00086216">
        <w:t xml:space="preserve"> section. </w:t>
      </w:r>
    </w:p>
    <w:p w14:paraId="43847CA5" w14:textId="7DA88A20" w:rsidR="00086216" w:rsidRDefault="00086216" w:rsidP="00086216">
      <w:pPr>
        <w:pStyle w:val="How-toHeader"/>
        <w:ind w:left="0" w:firstLine="0"/>
        <w:rPr>
          <w:lang w:val="en-IN"/>
        </w:rPr>
      </w:pPr>
    </w:p>
    <w:p w14:paraId="158B8FDF" w14:textId="402387AA" w:rsidR="00086216" w:rsidRDefault="00086216" w:rsidP="00086216">
      <w:pPr>
        <w:pStyle w:val="How-toHeader"/>
      </w:pPr>
      <w:r>
        <w:t>Pages</w:t>
      </w:r>
    </w:p>
    <w:p w14:paraId="74C189FB" w14:textId="25EDC6BE" w:rsidR="00086216" w:rsidRDefault="00B84E55" w:rsidP="00E347D8">
      <w:pPr>
        <w:pStyle w:val="ListParagraph"/>
        <w:numPr>
          <w:ilvl w:val="0"/>
          <w:numId w:val="9"/>
        </w:numPr>
      </w:pPr>
      <w:hyperlink w:anchor="_Product_RepIn_Report" w:history="1">
        <w:r w:rsidR="002366D9" w:rsidRPr="000B28D6">
          <w:rPr>
            <w:rStyle w:val="Hyperlink"/>
          </w:rPr>
          <w:t>Product RepIn Report</w:t>
        </w:r>
      </w:hyperlink>
    </w:p>
    <w:p w14:paraId="02E9ABA9" w14:textId="726D7808" w:rsidR="002366D9" w:rsidRDefault="00B84E55" w:rsidP="00E347D8">
      <w:pPr>
        <w:pStyle w:val="ListParagraph"/>
        <w:numPr>
          <w:ilvl w:val="0"/>
          <w:numId w:val="9"/>
        </w:numPr>
      </w:pPr>
      <w:hyperlink w:anchor="_Product_Inventory_Plan" w:history="1">
        <w:r w:rsidR="002366D9" w:rsidRPr="000B28D6">
          <w:rPr>
            <w:rStyle w:val="Hyperlink"/>
          </w:rPr>
          <w:t>Product Inventory Plan</w:t>
        </w:r>
      </w:hyperlink>
    </w:p>
    <w:p w14:paraId="46B0FCED" w14:textId="1B808D57" w:rsidR="002366D9" w:rsidRDefault="00B84E55" w:rsidP="00E347D8">
      <w:pPr>
        <w:pStyle w:val="ListParagraph"/>
        <w:numPr>
          <w:ilvl w:val="0"/>
          <w:numId w:val="9"/>
        </w:numPr>
      </w:pPr>
      <w:hyperlink w:anchor="_Product_Assumption" w:history="1">
        <w:r w:rsidR="002366D9" w:rsidRPr="000B28D6">
          <w:rPr>
            <w:rStyle w:val="Hyperlink"/>
          </w:rPr>
          <w:t>Product Assumption</w:t>
        </w:r>
      </w:hyperlink>
    </w:p>
    <w:p w14:paraId="22AC4420" w14:textId="77777777" w:rsidR="000B28D6" w:rsidRDefault="000B28D6" w:rsidP="000B28D6"/>
    <w:p w14:paraId="0D820A4A" w14:textId="7B22A4AF" w:rsidR="000B28D6" w:rsidRDefault="000B28D6" w:rsidP="000B28D6">
      <w:pPr>
        <w:pStyle w:val="Heading3"/>
      </w:pPr>
      <w:bookmarkStart w:id="40" w:name="_Product_RepIn_Report"/>
      <w:bookmarkStart w:id="41" w:name="_Toc156392561"/>
      <w:bookmarkEnd w:id="40"/>
      <w:r>
        <w:lastRenderedPageBreak/>
        <w:t>Product RepIn Report</w:t>
      </w:r>
      <w:bookmarkEnd w:id="41"/>
    </w:p>
    <w:p w14:paraId="1CD3D2CA" w14:textId="495402FF" w:rsidR="000B28D6" w:rsidRDefault="00CF17A6" w:rsidP="000B28D6">
      <w:r>
        <w:t xml:space="preserve">The </w:t>
      </w:r>
      <w:r>
        <w:rPr>
          <w:b/>
          <w:bCs/>
        </w:rPr>
        <w:t xml:space="preserve">Product RepIn Report </w:t>
      </w:r>
      <w:r>
        <w:t xml:space="preserve">page </w:t>
      </w:r>
      <w:r w:rsidR="00471064">
        <w:t xml:space="preserve">provides </w:t>
      </w:r>
      <w:r w:rsidR="00FC5306">
        <w:t>a review of the</w:t>
      </w:r>
      <w:r w:rsidR="00471064">
        <w:t xml:space="preserve"> recommended purchase order</w:t>
      </w:r>
      <w:r w:rsidR="00FC5306">
        <w:t>s</w:t>
      </w:r>
      <w:r w:rsidR="00471064">
        <w:t xml:space="preserve"> for products requiring replenishment. </w:t>
      </w:r>
    </w:p>
    <w:p w14:paraId="4870AC26" w14:textId="77777777" w:rsidR="00471064" w:rsidRDefault="00471064" w:rsidP="000B28D6"/>
    <w:p w14:paraId="17E274FE" w14:textId="156C1C71" w:rsidR="00471064" w:rsidRDefault="00471064" w:rsidP="00471064">
      <w:pPr>
        <w:pStyle w:val="How-toHeader"/>
      </w:pPr>
      <w:r>
        <w:t>Path to page</w:t>
      </w:r>
    </w:p>
    <w:p w14:paraId="60DB0A16" w14:textId="027CA2B4" w:rsidR="00471064" w:rsidRDefault="00FC5306" w:rsidP="00FC5306">
      <w:r>
        <w:t xml:space="preserve">Hover over </w:t>
      </w:r>
      <w:r>
        <w:rPr>
          <w:b/>
          <w:bCs/>
        </w:rPr>
        <w:t xml:space="preserve">Inventory Plan </w:t>
      </w:r>
      <w:r>
        <w:t xml:space="preserve">and go to </w:t>
      </w:r>
      <w:r>
        <w:rPr>
          <w:b/>
          <w:bCs/>
        </w:rPr>
        <w:t>Product RepIn Report</w:t>
      </w:r>
      <w:r>
        <w:t>.</w:t>
      </w:r>
    </w:p>
    <w:p w14:paraId="236D9D35" w14:textId="62F3F0DD" w:rsidR="00FC5306" w:rsidRDefault="00FC5306" w:rsidP="00FC5306">
      <w:r>
        <w:rPr>
          <w:noProof/>
        </w:rPr>
        <w:drawing>
          <wp:inline distT="0" distB="0" distL="0" distR="0" wp14:anchorId="436C2FEB" wp14:editId="709557C6">
            <wp:extent cx="4526280" cy="1389888"/>
            <wp:effectExtent l="19050" t="19050" r="26670" b="20320"/>
            <wp:docPr id="517361822" name="Picture 27" descr="A screenshot of a product re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361822" name="Picture 27" descr="A screenshot of a product repo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526280" cy="1389888"/>
                    </a:xfrm>
                    <a:prstGeom prst="rect">
                      <a:avLst/>
                    </a:prstGeom>
                    <a:ln>
                      <a:solidFill>
                        <a:schemeClr val="tx1">
                          <a:lumMod val="50000"/>
                          <a:lumOff val="50000"/>
                        </a:schemeClr>
                      </a:solidFill>
                    </a:ln>
                  </pic:spPr>
                </pic:pic>
              </a:graphicData>
            </a:graphic>
          </wp:inline>
        </w:drawing>
      </w:r>
    </w:p>
    <w:p w14:paraId="5B0A5DF7" w14:textId="77777777" w:rsidR="00FC5306" w:rsidRDefault="00FC5306" w:rsidP="00FC5306"/>
    <w:p w14:paraId="68839914" w14:textId="3B2B7F6A" w:rsidR="00FC5306" w:rsidRDefault="00FC5306" w:rsidP="00FC5306">
      <w:r>
        <w:t>You will land on this page:</w:t>
      </w:r>
    </w:p>
    <w:p w14:paraId="32527BCA" w14:textId="0A08459D" w:rsidR="00FC5306" w:rsidRDefault="00FC5306" w:rsidP="00FC5306">
      <w:r>
        <w:rPr>
          <w:noProof/>
        </w:rPr>
        <w:drawing>
          <wp:inline distT="0" distB="0" distL="0" distR="0" wp14:anchorId="7A634E21" wp14:editId="46B5ACBF">
            <wp:extent cx="5824728" cy="3328416"/>
            <wp:effectExtent l="19050" t="19050" r="24130" b="24765"/>
            <wp:docPr id="2137497661"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97661" name="Picture 26" descr="A screenshot of a computer&#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5824728" cy="3328416"/>
                    </a:xfrm>
                    <a:prstGeom prst="rect">
                      <a:avLst/>
                    </a:prstGeom>
                    <a:ln>
                      <a:solidFill>
                        <a:schemeClr val="tx1">
                          <a:lumMod val="50000"/>
                          <a:lumOff val="50000"/>
                        </a:schemeClr>
                      </a:solidFill>
                    </a:ln>
                  </pic:spPr>
                </pic:pic>
              </a:graphicData>
            </a:graphic>
          </wp:inline>
        </w:drawing>
      </w:r>
    </w:p>
    <w:p w14:paraId="7CEE3B48" w14:textId="56A3A79B" w:rsidR="00B058BE" w:rsidRDefault="00B058BE" w:rsidP="00B058BE">
      <w:pPr>
        <w:pStyle w:val="How-toHeader"/>
      </w:pPr>
      <w:r>
        <w:lastRenderedPageBreak/>
        <w:t>Filter</w:t>
      </w:r>
    </w:p>
    <w:p w14:paraId="4710E265" w14:textId="0F944944" w:rsidR="00B058BE" w:rsidRDefault="004273CD" w:rsidP="00E347D8">
      <w:pPr>
        <w:pStyle w:val="ListParagraph"/>
        <w:numPr>
          <w:ilvl w:val="0"/>
          <w:numId w:val="10"/>
        </w:numPr>
      </w:pPr>
      <w:r>
        <w:t>Location/Warehouse</w:t>
      </w:r>
    </w:p>
    <w:p w14:paraId="0785B93F" w14:textId="77777777" w:rsidR="004273CD" w:rsidRDefault="004273CD" w:rsidP="004273CD"/>
    <w:p w14:paraId="2608DDA6" w14:textId="606A59F9" w:rsidR="004273CD" w:rsidRDefault="004273CD" w:rsidP="004273CD">
      <w:pPr>
        <w:pStyle w:val="How-toHeader"/>
      </w:pPr>
      <w:r>
        <w:t>Action</w:t>
      </w:r>
    </w:p>
    <w:p w14:paraId="115443A6" w14:textId="7F1582A4" w:rsidR="004273CD" w:rsidRDefault="00B84E55" w:rsidP="00E347D8">
      <w:pPr>
        <w:pStyle w:val="ListParagraph"/>
        <w:numPr>
          <w:ilvl w:val="0"/>
          <w:numId w:val="10"/>
        </w:numPr>
      </w:pPr>
      <w:hyperlink w:anchor="_Generate_RepIn_Report" w:history="1">
        <w:r w:rsidR="004273CD" w:rsidRPr="001D65CC">
          <w:rPr>
            <w:rStyle w:val="Hyperlink"/>
          </w:rPr>
          <w:t>Generate RepIn Report</w:t>
        </w:r>
      </w:hyperlink>
    </w:p>
    <w:p w14:paraId="0665B955" w14:textId="77777777" w:rsidR="004273CD" w:rsidRDefault="004273CD" w:rsidP="004273CD"/>
    <w:p w14:paraId="617A4424" w14:textId="2F6A26DB" w:rsidR="004273CD" w:rsidRDefault="004273CD" w:rsidP="004273CD">
      <w:pPr>
        <w:pStyle w:val="Heading4"/>
      </w:pPr>
      <w:bookmarkStart w:id="42" w:name="_Generate_RepIn_Report"/>
      <w:bookmarkEnd w:id="42"/>
      <w:r>
        <w:t>Generate RepIn Report</w:t>
      </w:r>
    </w:p>
    <w:p w14:paraId="353BA710" w14:textId="04BD8F22" w:rsidR="004273CD" w:rsidRPr="004273CD" w:rsidRDefault="004273CD" w:rsidP="004273CD">
      <w:r>
        <w:t xml:space="preserve">Select </w:t>
      </w:r>
      <w:r>
        <w:rPr>
          <w:b/>
          <w:bCs/>
        </w:rPr>
        <w:t xml:space="preserve">Generate RepIn Report </w:t>
      </w:r>
      <w:r>
        <w:t xml:space="preserve">to </w:t>
      </w:r>
      <w:r w:rsidR="00880A8D">
        <w:t xml:space="preserve">view the latest </w:t>
      </w:r>
      <w:r w:rsidR="001D65CC">
        <w:t xml:space="preserve">purchase orders. </w:t>
      </w:r>
      <w:r>
        <w:t xml:space="preserve"> </w:t>
      </w:r>
    </w:p>
    <w:p w14:paraId="1A7E263E" w14:textId="77777777" w:rsidR="00CF17A6" w:rsidRPr="00CF17A6" w:rsidRDefault="00CF17A6" w:rsidP="000B28D6"/>
    <w:p w14:paraId="68A2B78D" w14:textId="7E7220EC" w:rsidR="000B28D6" w:rsidRDefault="000B28D6" w:rsidP="000B28D6">
      <w:pPr>
        <w:pStyle w:val="Heading3"/>
      </w:pPr>
      <w:bookmarkStart w:id="43" w:name="_Product_Inventory_Plan"/>
      <w:bookmarkStart w:id="44" w:name="_Toc156392562"/>
      <w:bookmarkEnd w:id="43"/>
      <w:r>
        <w:t>Product Inventory Plan</w:t>
      </w:r>
      <w:bookmarkEnd w:id="44"/>
    </w:p>
    <w:p w14:paraId="391DA2C2" w14:textId="6C312E71" w:rsidR="00471064" w:rsidRPr="00F202CC" w:rsidRDefault="001D65CC" w:rsidP="00471064">
      <w:pPr>
        <w:rPr>
          <w:lang w:val="en-US"/>
        </w:rPr>
      </w:pPr>
      <w:r>
        <w:t xml:space="preserve">The </w:t>
      </w:r>
      <w:r>
        <w:rPr>
          <w:b/>
          <w:bCs/>
        </w:rPr>
        <w:t>Product Inventory Plan</w:t>
      </w:r>
      <w:r w:rsidR="00A432B5">
        <w:rPr>
          <w:b/>
          <w:bCs/>
        </w:rPr>
        <w:t xml:space="preserve"> </w:t>
      </w:r>
      <w:r w:rsidR="00BA3CFF">
        <w:t>shows</w:t>
      </w:r>
      <w:r w:rsidR="00306689">
        <w:t xml:space="preserve"> </w:t>
      </w:r>
      <w:r w:rsidR="00672C85">
        <w:t xml:space="preserve">key </w:t>
      </w:r>
      <w:r w:rsidR="00EF33C4">
        <w:t>replenishment metrics</w:t>
      </w:r>
      <w:r w:rsidR="00F202CC">
        <w:t xml:space="preserve"> </w:t>
      </w:r>
      <w:r w:rsidR="00E74E8C">
        <w:t xml:space="preserve">using the inventory level and </w:t>
      </w:r>
      <w:hyperlink w:anchor="_Product_Assumption" w:history="1">
        <w:r w:rsidR="00E74E8C" w:rsidRPr="00E74E8C">
          <w:rPr>
            <w:rStyle w:val="Hyperlink"/>
          </w:rPr>
          <w:t>product assumptions</w:t>
        </w:r>
      </w:hyperlink>
      <w:r w:rsidR="00E74E8C">
        <w:t xml:space="preserve">. </w:t>
      </w:r>
    </w:p>
    <w:p w14:paraId="1C0BDCE3" w14:textId="77777777" w:rsidR="008B370B" w:rsidRDefault="008B370B" w:rsidP="001B2E7C">
      <w:pPr>
        <w:pStyle w:val="How-toHeader"/>
        <w:ind w:left="0" w:firstLine="0"/>
      </w:pPr>
    </w:p>
    <w:p w14:paraId="41FB7881" w14:textId="520E445C" w:rsidR="001B2E7C" w:rsidRDefault="001B2E7C" w:rsidP="001B2E7C">
      <w:pPr>
        <w:pStyle w:val="How-toHeader"/>
      </w:pPr>
      <w:r>
        <w:t>Path to page</w:t>
      </w:r>
    </w:p>
    <w:p w14:paraId="44683A9F" w14:textId="58D8C390" w:rsidR="001B2E7C" w:rsidRPr="001B2E7C" w:rsidRDefault="001B2E7C" w:rsidP="001B2E7C">
      <w:r>
        <w:t xml:space="preserve">Hover over </w:t>
      </w:r>
      <w:r>
        <w:rPr>
          <w:b/>
          <w:bCs/>
        </w:rPr>
        <w:t xml:space="preserve">Inventory Plan </w:t>
      </w:r>
      <w:r>
        <w:t xml:space="preserve">and go to </w:t>
      </w:r>
      <w:r>
        <w:rPr>
          <w:b/>
          <w:bCs/>
        </w:rPr>
        <w:t>Product Inventory Plan</w:t>
      </w:r>
      <w:r>
        <w:t xml:space="preserve">. </w:t>
      </w:r>
    </w:p>
    <w:p w14:paraId="1A2C6DB4" w14:textId="09EFD683" w:rsidR="001B2E7C" w:rsidRDefault="001B2E7C" w:rsidP="001B2E7C">
      <w:pPr>
        <w:pStyle w:val="How-toHeader"/>
      </w:pPr>
      <w:r>
        <w:rPr>
          <w:noProof/>
        </w:rPr>
        <w:drawing>
          <wp:inline distT="0" distB="0" distL="0" distR="0" wp14:anchorId="510513F7" wp14:editId="48C91F88">
            <wp:extent cx="4526280" cy="1399032"/>
            <wp:effectExtent l="19050" t="19050" r="26670" b="10795"/>
            <wp:docPr id="1207543335" name="Picture 28" descr="A screenshot of a product inventory pl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43335" name="Picture 28" descr="A screenshot of a product inventory plan&#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4526280" cy="1399032"/>
                    </a:xfrm>
                    <a:prstGeom prst="rect">
                      <a:avLst/>
                    </a:prstGeom>
                    <a:ln>
                      <a:solidFill>
                        <a:schemeClr val="tx1">
                          <a:lumMod val="50000"/>
                          <a:lumOff val="50000"/>
                        </a:schemeClr>
                      </a:solidFill>
                    </a:ln>
                  </pic:spPr>
                </pic:pic>
              </a:graphicData>
            </a:graphic>
          </wp:inline>
        </w:drawing>
      </w:r>
    </w:p>
    <w:p w14:paraId="2AB68608" w14:textId="77777777" w:rsidR="001B2E7C" w:rsidRDefault="001B2E7C" w:rsidP="001B2E7C">
      <w:pPr>
        <w:pStyle w:val="How-toHeader"/>
      </w:pPr>
    </w:p>
    <w:p w14:paraId="454C90F8" w14:textId="7DB90F56" w:rsidR="001B2E7C" w:rsidRDefault="009F56A4" w:rsidP="009F56A4">
      <w:r>
        <w:t>You will land on this page:</w:t>
      </w:r>
    </w:p>
    <w:p w14:paraId="5C0FD2E7" w14:textId="2E4B2156" w:rsidR="009F56A4" w:rsidRDefault="009F56A4" w:rsidP="009F56A4">
      <w:r>
        <w:rPr>
          <w:noProof/>
        </w:rPr>
        <w:lastRenderedPageBreak/>
        <w:drawing>
          <wp:inline distT="0" distB="0" distL="0" distR="0" wp14:anchorId="134AA94D" wp14:editId="38469D5B">
            <wp:extent cx="5933440" cy="3528060"/>
            <wp:effectExtent l="19050" t="19050" r="10160" b="15240"/>
            <wp:docPr id="952566367" name="Picture 2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566367" name="Picture 29" descr="A screenshot of a computer&#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5933440" cy="3528060"/>
                    </a:xfrm>
                    <a:prstGeom prst="rect">
                      <a:avLst/>
                    </a:prstGeom>
                    <a:ln>
                      <a:solidFill>
                        <a:schemeClr val="tx1">
                          <a:lumMod val="50000"/>
                          <a:lumOff val="50000"/>
                        </a:schemeClr>
                      </a:solidFill>
                    </a:ln>
                  </pic:spPr>
                </pic:pic>
              </a:graphicData>
            </a:graphic>
          </wp:inline>
        </w:drawing>
      </w:r>
    </w:p>
    <w:p w14:paraId="7DF7624F" w14:textId="77777777" w:rsidR="001B2E7C" w:rsidRDefault="001B2E7C" w:rsidP="001B2E7C">
      <w:pPr>
        <w:pStyle w:val="How-toHeader"/>
      </w:pPr>
    </w:p>
    <w:p w14:paraId="536BBE70" w14:textId="6B59F3B9" w:rsidR="009F56A4" w:rsidRDefault="009F56A4" w:rsidP="009F56A4">
      <w:pPr>
        <w:pStyle w:val="How-toHeader"/>
      </w:pPr>
      <w:r>
        <w:t>Filter</w:t>
      </w:r>
    </w:p>
    <w:p w14:paraId="7E2EC9E5" w14:textId="78FFAF99" w:rsidR="009F56A4" w:rsidRDefault="009F56A4" w:rsidP="00E347D8">
      <w:pPr>
        <w:pStyle w:val="ListParagraph"/>
        <w:numPr>
          <w:ilvl w:val="0"/>
          <w:numId w:val="10"/>
        </w:numPr>
      </w:pPr>
      <w:r>
        <w:t>Location/warehouse</w:t>
      </w:r>
    </w:p>
    <w:p w14:paraId="1F17D646" w14:textId="77777777" w:rsidR="009F56A4" w:rsidRDefault="009F56A4" w:rsidP="009F56A4"/>
    <w:p w14:paraId="1795B610" w14:textId="68CB4471" w:rsidR="009F56A4" w:rsidRDefault="009F56A4" w:rsidP="009F56A4">
      <w:pPr>
        <w:pStyle w:val="How-toHeader"/>
      </w:pPr>
      <w:r>
        <w:t>Action</w:t>
      </w:r>
    </w:p>
    <w:p w14:paraId="7ADB0AAE" w14:textId="61D69DED" w:rsidR="009F56A4" w:rsidRDefault="00B84E55" w:rsidP="00E347D8">
      <w:pPr>
        <w:pStyle w:val="ListParagraph"/>
        <w:numPr>
          <w:ilvl w:val="0"/>
          <w:numId w:val="10"/>
        </w:numPr>
      </w:pPr>
      <w:hyperlink w:anchor="_Input_Replenishment_Overwrite" w:history="1">
        <w:r w:rsidR="009572A8" w:rsidRPr="00C03DD5">
          <w:rPr>
            <w:rStyle w:val="Hyperlink"/>
          </w:rPr>
          <w:t>Input Replenishment Overwrite</w:t>
        </w:r>
      </w:hyperlink>
    </w:p>
    <w:p w14:paraId="71C1AB2D" w14:textId="77777777" w:rsidR="009572A8" w:rsidRDefault="009572A8" w:rsidP="009572A8"/>
    <w:p w14:paraId="6F8AF79C" w14:textId="6D3EA0DA" w:rsidR="009572A8" w:rsidRDefault="009572A8" w:rsidP="009572A8">
      <w:pPr>
        <w:pStyle w:val="Heading4"/>
      </w:pPr>
      <w:bookmarkStart w:id="45" w:name="_Input_Replenishment_Overwrite"/>
      <w:bookmarkEnd w:id="45"/>
      <w:r>
        <w:t>Input Replenishment Overwrite</w:t>
      </w:r>
    </w:p>
    <w:p w14:paraId="3C89FCB4" w14:textId="3C1A5FFB" w:rsidR="008C64AA" w:rsidRDefault="0010134E" w:rsidP="00C03DD5">
      <w:r>
        <w:t>Each product has a</w:t>
      </w:r>
      <w:r w:rsidR="00C03DD5">
        <w:t xml:space="preserve"> </w:t>
      </w:r>
      <w:r w:rsidR="00C03DD5" w:rsidRPr="000D2710">
        <w:rPr>
          <w:b/>
          <w:bCs/>
        </w:rPr>
        <w:t>Replenishment Overwrite</w:t>
      </w:r>
      <w:r w:rsidR="00C03DD5">
        <w:t xml:space="preserve"> row</w:t>
      </w:r>
      <w:r>
        <w:t xml:space="preserve">, which </w:t>
      </w:r>
      <w:r w:rsidR="008C64AA">
        <w:t xml:space="preserve">can be used to resolve cases </w:t>
      </w:r>
      <w:r w:rsidR="00694B8A">
        <w:t>where the Ending Inventory is greater than Max Stock (if defined)</w:t>
      </w:r>
      <w:r>
        <w:t>.</w:t>
      </w:r>
      <w:r w:rsidR="007D07EF">
        <w:t xml:space="preserve"> This issue is indicated with a red triangle</w:t>
      </w:r>
      <w:r w:rsidR="00D73DEA">
        <w:t xml:space="preserve"> in </w:t>
      </w:r>
      <w:r w:rsidR="00AF5343">
        <w:t xml:space="preserve">the </w:t>
      </w:r>
      <w:r w:rsidR="00116055">
        <w:t xml:space="preserve">top-left </w:t>
      </w:r>
      <w:r w:rsidR="00AF5343">
        <w:t xml:space="preserve">corner of a cell. </w:t>
      </w:r>
    </w:p>
    <w:p w14:paraId="2C4AAC8C" w14:textId="77777777" w:rsidR="009600CD" w:rsidRPr="00A4151D" w:rsidRDefault="009600CD" w:rsidP="009600CD">
      <w:pPr>
        <w:rPr>
          <w:rFonts w:eastAsia="Cambria"/>
          <w:lang w:val="en-IN"/>
        </w:rPr>
      </w:pPr>
    </w:p>
    <w:tbl>
      <w:tblPr>
        <w:tblStyle w:val="TableGrid"/>
        <w:tblW w:w="0" w:type="auto"/>
        <w:tblLook w:val="04A0" w:firstRow="1" w:lastRow="0" w:firstColumn="1" w:lastColumn="0" w:noHBand="0" w:noVBand="1"/>
      </w:tblPr>
      <w:tblGrid>
        <w:gridCol w:w="9334"/>
      </w:tblGrid>
      <w:tr w:rsidR="009600CD" w14:paraId="36E5BBF1" w14:textId="77777777" w:rsidTr="00B2097D">
        <w:trPr>
          <w:trHeight w:val="576"/>
        </w:trPr>
        <w:tc>
          <w:tcPr>
            <w:tcW w:w="9334" w:type="dxa"/>
            <w:tcBorders>
              <w:top w:val="nil"/>
              <w:left w:val="nil"/>
              <w:bottom w:val="nil"/>
              <w:right w:val="nil"/>
            </w:tcBorders>
            <w:shd w:val="clear" w:color="auto" w:fill="FFE599" w:themeFill="accent4" w:themeFillTint="66"/>
            <w:vAlign w:val="center"/>
          </w:tcPr>
          <w:p w14:paraId="47CA4C81" w14:textId="77777777" w:rsidR="009600CD" w:rsidRPr="002E0523" w:rsidRDefault="009600CD" w:rsidP="00B2097D">
            <w:pPr>
              <w:spacing w:after="240"/>
              <w:ind w:left="0" w:firstLine="0"/>
              <w:rPr>
                <w:rFonts w:eastAsia="Cambria" w:cs="Poppins"/>
                <w:b/>
                <w:bCs/>
              </w:rPr>
            </w:pPr>
            <w:r w:rsidRPr="003D54E2">
              <w:rPr>
                <w:b/>
                <w:bCs/>
              </w:rPr>
              <w:lastRenderedPageBreak/>
              <w:t>N</w:t>
            </w:r>
            <w:r>
              <w:rPr>
                <w:b/>
                <w:bCs/>
              </w:rPr>
              <w:t>OTE</w:t>
            </w:r>
            <w:r>
              <w:t xml:space="preserve">: Product assumptions are </w:t>
            </w:r>
            <w:r>
              <w:rPr>
                <w:i/>
                <w:iCs/>
              </w:rPr>
              <w:t xml:space="preserve">not </w:t>
            </w:r>
            <w:r>
              <w:t xml:space="preserve">applied to Replenishment Overwrite.  </w:t>
            </w:r>
          </w:p>
        </w:tc>
      </w:tr>
    </w:tbl>
    <w:p w14:paraId="5C8672DC" w14:textId="77777777" w:rsidR="008C64AA" w:rsidRDefault="008C64AA" w:rsidP="009600CD">
      <w:pPr>
        <w:ind w:left="0" w:firstLine="0"/>
      </w:pPr>
    </w:p>
    <w:p w14:paraId="23ABC1E0" w14:textId="449DCEA1" w:rsidR="009572A8" w:rsidRDefault="008C64AA" w:rsidP="00E347D8">
      <w:pPr>
        <w:pStyle w:val="ListParagraph"/>
        <w:numPr>
          <w:ilvl w:val="0"/>
          <w:numId w:val="11"/>
        </w:numPr>
      </w:pPr>
      <w:r>
        <w:t>E</w:t>
      </w:r>
      <w:r w:rsidR="00C605C7">
        <w:t xml:space="preserve">nter </w:t>
      </w:r>
      <w:r w:rsidR="00EF07D4">
        <w:t xml:space="preserve">your desired </w:t>
      </w:r>
      <w:r w:rsidR="00C03DD5">
        <w:t>replenishment volume</w:t>
      </w:r>
      <w:r w:rsidR="009600CD">
        <w:t>s by month</w:t>
      </w:r>
      <w:r w:rsidR="00C03DD5">
        <w:t xml:space="preserve"> </w:t>
      </w:r>
      <w:r w:rsidR="006007B7">
        <w:t xml:space="preserve">to </w:t>
      </w:r>
      <w:r>
        <w:t xml:space="preserve">the target </w:t>
      </w:r>
      <w:r>
        <w:rPr>
          <w:b/>
          <w:bCs/>
        </w:rPr>
        <w:t xml:space="preserve">Replenishment Overwrite </w:t>
      </w:r>
      <w:r>
        <w:t>row.</w:t>
      </w:r>
    </w:p>
    <w:p w14:paraId="2B9E6B03" w14:textId="4A47A3B4" w:rsidR="0010134E" w:rsidRPr="009572A8" w:rsidRDefault="009600CD" w:rsidP="00E347D8">
      <w:pPr>
        <w:pStyle w:val="ListParagraph"/>
        <w:numPr>
          <w:ilvl w:val="0"/>
          <w:numId w:val="11"/>
        </w:numPr>
      </w:pPr>
      <w:r>
        <w:t xml:space="preserve">Select </w:t>
      </w:r>
      <w:r>
        <w:rPr>
          <w:b/>
          <w:bCs/>
        </w:rPr>
        <w:t xml:space="preserve">Update </w:t>
      </w:r>
      <w:r>
        <w:t>to finalize changes.</w:t>
      </w:r>
    </w:p>
    <w:p w14:paraId="02AA6556" w14:textId="77777777" w:rsidR="001D65CC" w:rsidRPr="001D65CC" w:rsidRDefault="001D65CC" w:rsidP="00471064"/>
    <w:p w14:paraId="0FA9B5F2" w14:textId="7844392D" w:rsidR="000B28D6" w:rsidRPr="000B28D6" w:rsidRDefault="000B28D6" w:rsidP="000B28D6">
      <w:pPr>
        <w:pStyle w:val="Heading3"/>
      </w:pPr>
      <w:bookmarkStart w:id="46" w:name="_Product_Assumption"/>
      <w:bookmarkStart w:id="47" w:name="_Toc156392563"/>
      <w:bookmarkEnd w:id="46"/>
      <w:commentRangeStart w:id="48"/>
      <w:commentRangeStart w:id="49"/>
      <w:r>
        <w:t>Product Assumption</w:t>
      </w:r>
      <w:r w:rsidR="009600CD">
        <w:t>s</w:t>
      </w:r>
      <w:commentRangeEnd w:id="48"/>
      <w:r w:rsidR="003D7FEF">
        <w:rPr>
          <w:rStyle w:val="CommentReference"/>
        </w:rPr>
        <w:commentReference w:id="48"/>
      </w:r>
      <w:commentRangeEnd w:id="49"/>
      <w:r>
        <w:rPr>
          <w:rStyle w:val="CommentReference"/>
        </w:rPr>
        <w:commentReference w:id="49"/>
      </w:r>
      <w:bookmarkEnd w:id="47"/>
    </w:p>
    <w:p w14:paraId="663B5224" w14:textId="7ED2747B" w:rsidR="00D62CAD" w:rsidRDefault="009600CD" w:rsidP="00A657AC">
      <w:pPr>
        <w:rPr>
          <w:lang w:val="en-IN"/>
        </w:rPr>
      </w:pPr>
      <w:r>
        <w:rPr>
          <w:lang w:val="en-IN"/>
        </w:rPr>
        <w:t xml:space="preserve">The </w:t>
      </w:r>
      <w:r>
        <w:rPr>
          <w:b/>
          <w:bCs/>
          <w:lang w:val="en-IN"/>
        </w:rPr>
        <w:t xml:space="preserve">Product Assumptions </w:t>
      </w:r>
      <w:r>
        <w:rPr>
          <w:lang w:val="en-IN"/>
        </w:rPr>
        <w:t xml:space="preserve">page </w:t>
      </w:r>
      <w:r w:rsidR="003F6FFD">
        <w:rPr>
          <w:lang w:val="en-IN"/>
        </w:rPr>
        <w:t xml:space="preserve">allows you to define </w:t>
      </w:r>
      <w:r w:rsidR="00BE5771">
        <w:rPr>
          <w:lang w:val="en-IN"/>
        </w:rPr>
        <w:t xml:space="preserve">the product assumptions (e.g., </w:t>
      </w:r>
      <w:r w:rsidR="00CB1329">
        <w:rPr>
          <w:lang w:val="en-IN"/>
        </w:rPr>
        <w:t xml:space="preserve">Target Forward Coverage, Min Safety Stock, etc.) </w:t>
      </w:r>
      <w:r w:rsidR="00147257">
        <w:rPr>
          <w:lang w:val="en-IN"/>
        </w:rPr>
        <w:t xml:space="preserve">that are used in the </w:t>
      </w:r>
      <w:hyperlink w:anchor="_Product_Inventory_Plan" w:history="1">
        <w:r w:rsidR="00147257" w:rsidRPr="00147257">
          <w:rPr>
            <w:rStyle w:val="Hyperlink"/>
            <w:lang w:val="en-IN"/>
          </w:rPr>
          <w:t>Product Inventory Plan</w:t>
        </w:r>
      </w:hyperlink>
      <w:r w:rsidR="00147257">
        <w:rPr>
          <w:lang w:val="en-IN"/>
        </w:rPr>
        <w:t>.</w:t>
      </w:r>
    </w:p>
    <w:p w14:paraId="1DF749D7" w14:textId="77777777" w:rsidR="00147257" w:rsidRDefault="00147257" w:rsidP="00A657AC">
      <w:pPr>
        <w:rPr>
          <w:lang w:val="en-IN"/>
        </w:rPr>
      </w:pPr>
    </w:p>
    <w:p w14:paraId="34A8D2B3" w14:textId="294EC1DE" w:rsidR="00147257" w:rsidRDefault="00147257" w:rsidP="00147257">
      <w:pPr>
        <w:pStyle w:val="How-toHeader"/>
        <w:rPr>
          <w:lang w:val="en-IN"/>
        </w:rPr>
      </w:pPr>
      <w:r>
        <w:rPr>
          <w:lang w:val="en-IN"/>
        </w:rPr>
        <w:t>Path to page</w:t>
      </w:r>
    </w:p>
    <w:p w14:paraId="040FA7EA" w14:textId="456DEE84" w:rsidR="00116055" w:rsidRDefault="00116055" w:rsidP="00116055">
      <w:pPr>
        <w:rPr>
          <w:lang w:val="en-IN"/>
        </w:rPr>
      </w:pPr>
      <w:r>
        <w:rPr>
          <w:lang w:val="en-IN"/>
        </w:rPr>
        <w:t xml:space="preserve">Hover over </w:t>
      </w:r>
      <w:r>
        <w:rPr>
          <w:b/>
          <w:bCs/>
          <w:lang w:val="en-IN"/>
        </w:rPr>
        <w:t xml:space="preserve">Inventory Plan </w:t>
      </w:r>
      <w:r>
        <w:rPr>
          <w:lang w:val="en-IN"/>
        </w:rPr>
        <w:t xml:space="preserve">and go to </w:t>
      </w:r>
      <w:r>
        <w:rPr>
          <w:b/>
          <w:bCs/>
          <w:lang w:val="en-IN"/>
        </w:rPr>
        <w:t>Product Assumptions</w:t>
      </w:r>
      <w:r>
        <w:rPr>
          <w:lang w:val="en-IN"/>
        </w:rPr>
        <w:t>.</w:t>
      </w:r>
    </w:p>
    <w:p w14:paraId="38A0DFC3" w14:textId="38CB541E" w:rsidR="003D7FEF" w:rsidRDefault="003D7FEF" w:rsidP="00116055">
      <w:pPr>
        <w:rPr>
          <w:lang w:val="en-IN"/>
        </w:rPr>
      </w:pPr>
      <w:r>
        <w:rPr>
          <w:noProof/>
          <w:lang w:val="en-IN"/>
        </w:rPr>
        <w:drawing>
          <wp:inline distT="0" distB="0" distL="0" distR="0" wp14:anchorId="6B66C3C9" wp14:editId="1FEE15AC">
            <wp:extent cx="4526280" cy="1399032"/>
            <wp:effectExtent l="19050" t="19050" r="26670" b="10795"/>
            <wp:docPr id="327160506" name="Picture 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160506" name="Picture 30" descr="A screenshot of a computer&#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526280" cy="1399032"/>
                    </a:xfrm>
                    <a:prstGeom prst="rect">
                      <a:avLst/>
                    </a:prstGeom>
                    <a:ln>
                      <a:solidFill>
                        <a:schemeClr val="tx1">
                          <a:lumMod val="50000"/>
                          <a:lumOff val="50000"/>
                        </a:schemeClr>
                      </a:solidFill>
                    </a:ln>
                  </pic:spPr>
                </pic:pic>
              </a:graphicData>
            </a:graphic>
          </wp:inline>
        </w:drawing>
      </w:r>
    </w:p>
    <w:p w14:paraId="32B90836" w14:textId="77777777" w:rsidR="00BA45D8" w:rsidRDefault="00BA45D8" w:rsidP="00116055">
      <w:pPr>
        <w:rPr>
          <w:lang w:val="en-IN"/>
        </w:rPr>
      </w:pPr>
    </w:p>
    <w:p w14:paraId="70061955" w14:textId="4DA6210E" w:rsidR="00BA45D8" w:rsidRDefault="00BA45D8" w:rsidP="00116055">
      <w:pPr>
        <w:rPr>
          <w:lang w:val="en-IN"/>
        </w:rPr>
      </w:pPr>
      <w:r>
        <w:rPr>
          <w:lang w:val="en-IN"/>
        </w:rPr>
        <w:t>You will land on this page:</w:t>
      </w:r>
    </w:p>
    <w:p w14:paraId="66FD8A3F" w14:textId="2446F0DB" w:rsidR="00BA45D8" w:rsidRDefault="00323503" w:rsidP="00116055">
      <w:pPr>
        <w:rPr>
          <w:lang w:val="en-IN"/>
        </w:rPr>
      </w:pPr>
      <w:r>
        <w:rPr>
          <w:noProof/>
          <w:sz w:val="16"/>
          <w:szCs w:val="16"/>
        </w:rPr>
        <w:lastRenderedPageBreak/>
        <w:drawing>
          <wp:inline distT="0" distB="0" distL="0" distR="0" wp14:anchorId="5092B9D4" wp14:editId="04B4FA5A">
            <wp:extent cx="5933440" cy="2287905"/>
            <wp:effectExtent l="19050" t="19050" r="10160" b="17145"/>
            <wp:docPr id="118396236" name="Picture 4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6236" name="Picture 45" descr="A screenshot of a comput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5933440" cy="2287905"/>
                    </a:xfrm>
                    <a:prstGeom prst="rect">
                      <a:avLst/>
                    </a:prstGeom>
                    <a:ln>
                      <a:solidFill>
                        <a:schemeClr val="tx1">
                          <a:lumMod val="50000"/>
                          <a:lumOff val="50000"/>
                        </a:schemeClr>
                      </a:solidFill>
                    </a:ln>
                  </pic:spPr>
                </pic:pic>
              </a:graphicData>
            </a:graphic>
          </wp:inline>
        </w:drawing>
      </w:r>
      <w:commentRangeStart w:id="51"/>
      <w:commentRangeStart w:id="52"/>
      <w:commentRangeEnd w:id="51"/>
      <w:r w:rsidR="00E31876">
        <w:rPr>
          <w:rStyle w:val="CommentReference"/>
        </w:rPr>
        <w:commentReference w:id="51"/>
      </w:r>
      <w:commentRangeEnd w:id="52"/>
      <w:r w:rsidR="00BA45D8">
        <w:rPr>
          <w:rStyle w:val="CommentReference"/>
        </w:rPr>
        <w:commentReference w:id="52"/>
      </w:r>
    </w:p>
    <w:p w14:paraId="634E5230" w14:textId="77777777" w:rsidR="00BA45D8" w:rsidRDefault="00BA45D8" w:rsidP="00116055">
      <w:pPr>
        <w:rPr>
          <w:lang w:val="en-IN"/>
        </w:rPr>
      </w:pPr>
    </w:p>
    <w:p w14:paraId="7DBD2DAA" w14:textId="349533CF" w:rsidR="001A3411" w:rsidRDefault="001A3411" w:rsidP="001A3411">
      <w:pPr>
        <w:pStyle w:val="How-toHeader"/>
        <w:rPr>
          <w:lang w:val="en-IN"/>
        </w:rPr>
      </w:pPr>
      <w:r>
        <w:rPr>
          <w:lang w:val="en-IN"/>
        </w:rPr>
        <w:t>Filter</w:t>
      </w:r>
    </w:p>
    <w:p w14:paraId="75FC0C4F" w14:textId="1A66D316" w:rsidR="001A3411" w:rsidRDefault="001A3411" w:rsidP="00E347D8">
      <w:pPr>
        <w:pStyle w:val="ListParagraph"/>
        <w:numPr>
          <w:ilvl w:val="0"/>
          <w:numId w:val="10"/>
        </w:numPr>
        <w:rPr>
          <w:lang w:val="en-IN"/>
        </w:rPr>
      </w:pPr>
      <w:r>
        <w:rPr>
          <w:lang w:val="en-IN"/>
        </w:rPr>
        <w:t>Location/Warehouse</w:t>
      </w:r>
    </w:p>
    <w:p w14:paraId="64D77266" w14:textId="77777777" w:rsidR="001A3411" w:rsidRPr="001A3411" w:rsidRDefault="001A3411" w:rsidP="001A3411">
      <w:pPr>
        <w:rPr>
          <w:lang w:val="en-IN"/>
        </w:rPr>
      </w:pPr>
    </w:p>
    <w:p w14:paraId="650C8AD3" w14:textId="4A5D4551" w:rsidR="00BA45D8" w:rsidRDefault="003047FC" w:rsidP="00BA45D8">
      <w:pPr>
        <w:pStyle w:val="How-toHeader"/>
        <w:rPr>
          <w:lang w:val="en-IN"/>
        </w:rPr>
      </w:pPr>
      <w:r>
        <w:rPr>
          <w:lang w:val="en-IN"/>
        </w:rPr>
        <w:t>Form definitions</w:t>
      </w:r>
    </w:p>
    <w:tbl>
      <w:tblPr>
        <w:tblStyle w:val="TableGrid"/>
        <w:tblW w:w="0" w:type="auto"/>
        <w:tblInd w:w="11" w:type="dxa"/>
        <w:tblLook w:val="04A0" w:firstRow="1" w:lastRow="0" w:firstColumn="1" w:lastColumn="0" w:noHBand="0" w:noVBand="1"/>
      </w:tblPr>
      <w:tblGrid>
        <w:gridCol w:w="2954"/>
        <w:gridCol w:w="6369"/>
      </w:tblGrid>
      <w:tr w:rsidR="003047FC" w14:paraId="387E91F8" w14:textId="77777777" w:rsidTr="003047FC">
        <w:tc>
          <w:tcPr>
            <w:tcW w:w="2954" w:type="dxa"/>
            <w:shd w:val="clear" w:color="auto" w:fill="02679A"/>
          </w:tcPr>
          <w:p w14:paraId="4D9B53D8" w14:textId="78BCE1B3" w:rsidR="003047FC" w:rsidRDefault="003047FC" w:rsidP="00BA45D8">
            <w:pPr>
              <w:pStyle w:val="How-toHeader"/>
              <w:ind w:left="0" w:firstLine="0"/>
              <w:rPr>
                <w:lang w:val="en-IN"/>
              </w:rPr>
            </w:pPr>
            <w:r w:rsidRPr="003047FC">
              <w:rPr>
                <w:color w:val="FFFFFF" w:themeColor="background1"/>
                <w:lang w:val="en-IN"/>
              </w:rPr>
              <w:t>Assumption</w:t>
            </w:r>
          </w:p>
        </w:tc>
        <w:tc>
          <w:tcPr>
            <w:tcW w:w="6369" w:type="dxa"/>
            <w:shd w:val="clear" w:color="auto" w:fill="02679A"/>
          </w:tcPr>
          <w:p w14:paraId="5AEC5B7C" w14:textId="30078B62" w:rsidR="003047FC" w:rsidRPr="003047FC" w:rsidRDefault="003047FC" w:rsidP="003047FC">
            <w:pPr>
              <w:rPr>
                <w:color w:val="FFFFFF" w:themeColor="background1"/>
                <w:lang w:val="en-IN"/>
              </w:rPr>
            </w:pPr>
            <w:r w:rsidRPr="003047FC">
              <w:rPr>
                <w:color w:val="FFFFFF" w:themeColor="background1"/>
                <w:lang w:val="en-IN"/>
              </w:rPr>
              <w:t>Definition</w:t>
            </w:r>
          </w:p>
        </w:tc>
      </w:tr>
      <w:tr w:rsidR="003047FC" w14:paraId="1CFBFF61" w14:textId="77777777" w:rsidTr="00CA34DC">
        <w:tc>
          <w:tcPr>
            <w:tcW w:w="2954" w:type="dxa"/>
            <w:vAlign w:val="bottom"/>
          </w:tcPr>
          <w:p w14:paraId="6AB29C7A" w14:textId="1C0457EF" w:rsidR="003047FC" w:rsidRDefault="003047FC" w:rsidP="00CA34DC">
            <w:pPr>
              <w:rPr>
                <w:lang w:val="en-IN"/>
              </w:rPr>
            </w:pPr>
            <w:r>
              <w:rPr>
                <w:lang w:val="en-IN"/>
              </w:rPr>
              <w:t>RepIn Supplier</w:t>
            </w:r>
          </w:p>
        </w:tc>
        <w:tc>
          <w:tcPr>
            <w:tcW w:w="6369" w:type="dxa"/>
            <w:vAlign w:val="bottom"/>
          </w:tcPr>
          <w:p w14:paraId="6129D5CD" w14:textId="63EC6463" w:rsidR="003047FC" w:rsidRDefault="003047FC" w:rsidP="00CA34DC">
            <w:pPr>
              <w:rPr>
                <w:lang w:val="en-IN"/>
              </w:rPr>
            </w:pPr>
            <w:r>
              <w:rPr>
                <w:lang w:val="en-IN"/>
              </w:rPr>
              <w:t>Selected product supplier</w:t>
            </w:r>
          </w:p>
        </w:tc>
      </w:tr>
      <w:tr w:rsidR="003047FC" w14:paraId="1B1DECD0" w14:textId="77777777" w:rsidTr="00CA34DC">
        <w:tc>
          <w:tcPr>
            <w:tcW w:w="2954" w:type="dxa"/>
            <w:vAlign w:val="bottom"/>
          </w:tcPr>
          <w:p w14:paraId="0A80E0EB" w14:textId="25EA40B3" w:rsidR="003047FC" w:rsidRDefault="003047FC" w:rsidP="00CA34DC">
            <w:pPr>
              <w:rPr>
                <w:lang w:val="en-IN"/>
              </w:rPr>
            </w:pPr>
            <w:r>
              <w:rPr>
                <w:lang w:val="en-IN"/>
              </w:rPr>
              <w:t>Lead Time</w:t>
            </w:r>
          </w:p>
        </w:tc>
        <w:tc>
          <w:tcPr>
            <w:tcW w:w="6369" w:type="dxa"/>
            <w:vAlign w:val="bottom"/>
          </w:tcPr>
          <w:p w14:paraId="0D413F16" w14:textId="3CA90AEF" w:rsidR="003047FC" w:rsidRDefault="007069B2" w:rsidP="00CA34DC">
            <w:pPr>
              <w:rPr>
                <w:lang w:val="en-IN"/>
              </w:rPr>
            </w:pPr>
            <w:r>
              <w:rPr>
                <w:lang w:val="en-IN"/>
              </w:rPr>
              <w:t>Expected delivery time (Lead Time 1 + Lead Time 2)</w:t>
            </w:r>
          </w:p>
        </w:tc>
      </w:tr>
      <w:tr w:rsidR="003047FC" w14:paraId="46BBA3ED" w14:textId="77777777" w:rsidTr="00CA34DC">
        <w:tc>
          <w:tcPr>
            <w:tcW w:w="2954" w:type="dxa"/>
            <w:vAlign w:val="bottom"/>
          </w:tcPr>
          <w:p w14:paraId="6612956B" w14:textId="790BDABC" w:rsidR="003047FC" w:rsidRDefault="003047FC" w:rsidP="00CA34DC">
            <w:pPr>
              <w:rPr>
                <w:lang w:val="en-IN"/>
              </w:rPr>
            </w:pPr>
            <w:r>
              <w:rPr>
                <w:lang w:val="en-IN"/>
              </w:rPr>
              <w:t>Target Stock Coverage</w:t>
            </w:r>
          </w:p>
        </w:tc>
        <w:tc>
          <w:tcPr>
            <w:tcW w:w="6369" w:type="dxa"/>
            <w:vAlign w:val="bottom"/>
          </w:tcPr>
          <w:p w14:paraId="71FB0A00" w14:textId="3AD8267C" w:rsidR="003047FC" w:rsidRDefault="007069B2" w:rsidP="00CA34DC">
            <w:pPr>
              <w:rPr>
                <w:lang w:val="en-IN"/>
              </w:rPr>
            </w:pPr>
            <w:r>
              <w:rPr>
                <w:lang w:val="en-IN"/>
              </w:rPr>
              <w:t>Days of sto</w:t>
            </w:r>
            <w:r w:rsidR="00863F73">
              <w:rPr>
                <w:lang w:val="en-IN"/>
              </w:rPr>
              <w:t>ck (determined by demand average of previous 8 periods)</w:t>
            </w:r>
            <w:r w:rsidR="00CA34DC">
              <w:rPr>
                <w:lang w:val="en-IN"/>
              </w:rPr>
              <w:t>. It validates Forward Cover on the Product Inventory Plan.</w:t>
            </w:r>
          </w:p>
        </w:tc>
      </w:tr>
      <w:tr w:rsidR="003047FC" w14:paraId="17D40F10" w14:textId="77777777" w:rsidTr="00CA34DC">
        <w:tc>
          <w:tcPr>
            <w:tcW w:w="2954" w:type="dxa"/>
            <w:vAlign w:val="bottom"/>
          </w:tcPr>
          <w:p w14:paraId="278C93BD" w14:textId="64D8BE44" w:rsidR="003047FC" w:rsidRDefault="003047FC" w:rsidP="00CA34DC">
            <w:pPr>
              <w:rPr>
                <w:lang w:val="en-IN"/>
              </w:rPr>
            </w:pPr>
            <w:r>
              <w:rPr>
                <w:lang w:val="en-IN"/>
              </w:rPr>
              <w:t>Min Safety Stock</w:t>
            </w:r>
          </w:p>
        </w:tc>
        <w:tc>
          <w:tcPr>
            <w:tcW w:w="6369" w:type="dxa"/>
            <w:vAlign w:val="bottom"/>
          </w:tcPr>
          <w:p w14:paraId="570C8EED" w14:textId="3CCECEB3" w:rsidR="003047FC" w:rsidRDefault="00863F73" w:rsidP="00CA34DC">
            <w:pPr>
              <w:rPr>
                <w:lang w:val="en-IN"/>
              </w:rPr>
            </w:pPr>
            <w:r>
              <w:rPr>
                <w:lang w:val="en-IN"/>
              </w:rPr>
              <w:t>Minimum inventory requirement</w:t>
            </w:r>
            <w:r w:rsidR="00C7211A">
              <w:rPr>
                <w:lang w:val="en-IN"/>
              </w:rPr>
              <w:t xml:space="preserve"> for each period</w:t>
            </w:r>
          </w:p>
        </w:tc>
      </w:tr>
      <w:tr w:rsidR="003047FC" w14:paraId="5C9DE8B0" w14:textId="77777777" w:rsidTr="00CA34DC">
        <w:tc>
          <w:tcPr>
            <w:tcW w:w="2954" w:type="dxa"/>
            <w:vAlign w:val="bottom"/>
          </w:tcPr>
          <w:p w14:paraId="3D52A10B" w14:textId="5B4B41A5" w:rsidR="003047FC" w:rsidRDefault="003047FC" w:rsidP="00CA34DC">
            <w:pPr>
              <w:rPr>
                <w:lang w:val="en-IN"/>
              </w:rPr>
            </w:pPr>
            <w:r>
              <w:rPr>
                <w:lang w:val="en-IN"/>
              </w:rPr>
              <w:t>Max Stock</w:t>
            </w:r>
          </w:p>
        </w:tc>
        <w:tc>
          <w:tcPr>
            <w:tcW w:w="6369" w:type="dxa"/>
            <w:vAlign w:val="bottom"/>
          </w:tcPr>
          <w:p w14:paraId="25F900BC" w14:textId="5A30100A" w:rsidR="003047FC" w:rsidRDefault="00CF5AF5" w:rsidP="00CA34DC">
            <w:pPr>
              <w:rPr>
                <w:lang w:val="en-IN"/>
              </w:rPr>
            </w:pPr>
            <w:r>
              <w:rPr>
                <w:lang w:val="en-IN"/>
              </w:rPr>
              <w:t xml:space="preserve">Maximum stock </w:t>
            </w:r>
            <w:r w:rsidR="00CA34DC">
              <w:rPr>
                <w:lang w:val="en-IN"/>
              </w:rPr>
              <w:t>of a product the location/warehouse can store</w:t>
            </w:r>
          </w:p>
        </w:tc>
      </w:tr>
      <w:tr w:rsidR="003047FC" w14:paraId="3CC09299" w14:textId="77777777" w:rsidTr="00CA34DC">
        <w:tc>
          <w:tcPr>
            <w:tcW w:w="2954" w:type="dxa"/>
            <w:vAlign w:val="bottom"/>
          </w:tcPr>
          <w:p w14:paraId="30F49137" w14:textId="270A0F7E" w:rsidR="003047FC" w:rsidRDefault="003047FC" w:rsidP="00CA34DC">
            <w:pPr>
              <w:rPr>
                <w:lang w:val="en-IN"/>
              </w:rPr>
            </w:pPr>
            <w:r>
              <w:rPr>
                <w:lang w:val="en-IN"/>
              </w:rPr>
              <w:t>Min Order Quantity</w:t>
            </w:r>
          </w:p>
        </w:tc>
        <w:tc>
          <w:tcPr>
            <w:tcW w:w="6369" w:type="dxa"/>
            <w:vAlign w:val="bottom"/>
          </w:tcPr>
          <w:p w14:paraId="3173A653" w14:textId="32C971BF" w:rsidR="003047FC" w:rsidRDefault="00CF5AF5" w:rsidP="00CA34DC">
            <w:pPr>
              <w:rPr>
                <w:lang w:val="en-IN"/>
              </w:rPr>
            </w:pPr>
            <w:r>
              <w:rPr>
                <w:lang w:val="en-IN"/>
              </w:rPr>
              <w:t>Minimum order quantity for replenishment</w:t>
            </w:r>
          </w:p>
        </w:tc>
      </w:tr>
      <w:tr w:rsidR="003047FC" w14:paraId="3D9214F6" w14:textId="77777777" w:rsidTr="00CA34DC">
        <w:tc>
          <w:tcPr>
            <w:tcW w:w="2954" w:type="dxa"/>
            <w:vAlign w:val="bottom"/>
          </w:tcPr>
          <w:p w14:paraId="42C4C642" w14:textId="0976B2C1" w:rsidR="003047FC" w:rsidRDefault="003047FC" w:rsidP="00CA34DC">
            <w:pPr>
              <w:rPr>
                <w:lang w:val="en-IN"/>
              </w:rPr>
            </w:pPr>
            <w:r>
              <w:rPr>
                <w:lang w:val="en-IN"/>
              </w:rPr>
              <w:t>Max Order Quantity</w:t>
            </w:r>
          </w:p>
        </w:tc>
        <w:tc>
          <w:tcPr>
            <w:tcW w:w="6369" w:type="dxa"/>
            <w:vAlign w:val="bottom"/>
          </w:tcPr>
          <w:p w14:paraId="11F6A12E" w14:textId="4B1A2DD7" w:rsidR="003047FC" w:rsidRDefault="00CF5AF5" w:rsidP="00CA34DC">
            <w:pPr>
              <w:rPr>
                <w:lang w:val="en-IN"/>
              </w:rPr>
            </w:pPr>
            <w:r>
              <w:rPr>
                <w:lang w:val="en-IN"/>
              </w:rPr>
              <w:t>Maximum order quantity for replenishment</w:t>
            </w:r>
          </w:p>
        </w:tc>
      </w:tr>
      <w:tr w:rsidR="003047FC" w14:paraId="3B5BEF21" w14:textId="77777777" w:rsidTr="00CA34DC">
        <w:tc>
          <w:tcPr>
            <w:tcW w:w="2954" w:type="dxa"/>
            <w:vAlign w:val="bottom"/>
          </w:tcPr>
          <w:p w14:paraId="61FFBDFA" w14:textId="1A0EA6D6" w:rsidR="003047FC" w:rsidRDefault="003047FC" w:rsidP="00CA34DC">
            <w:pPr>
              <w:rPr>
                <w:lang w:val="en-IN"/>
              </w:rPr>
            </w:pPr>
            <w:r>
              <w:rPr>
                <w:lang w:val="en-IN"/>
              </w:rPr>
              <w:lastRenderedPageBreak/>
              <w:t>Order Multiple</w:t>
            </w:r>
          </w:p>
        </w:tc>
        <w:tc>
          <w:tcPr>
            <w:tcW w:w="6369" w:type="dxa"/>
            <w:vAlign w:val="bottom"/>
          </w:tcPr>
          <w:p w14:paraId="2B28128A" w14:textId="4E713B20" w:rsidR="003047FC" w:rsidRDefault="00C7211A" w:rsidP="00CA34DC">
            <w:pPr>
              <w:ind w:left="0" w:firstLine="0"/>
              <w:rPr>
                <w:lang w:val="en-IN"/>
              </w:rPr>
            </w:pPr>
            <w:r>
              <w:rPr>
                <w:lang w:val="en-IN"/>
              </w:rPr>
              <w:t>Multiples of the replenishment order</w:t>
            </w:r>
          </w:p>
        </w:tc>
      </w:tr>
    </w:tbl>
    <w:p w14:paraId="5715D6BA" w14:textId="77777777" w:rsidR="001A3411" w:rsidRDefault="001A3411" w:rsidP="001A3411">
      <w:pPr>
        <w:rPr>
          <w:lang w:val="en-IN"/>
        </w:rPr>
      </w:pPr>
    </w:p>
    <w:p w14:paraId="771FD2B8" w14:textId="0844986A" w:rsidR="001A3411" w:rsidRDefault="001A3411" w:rsidP="001A3411">
      <w:pPr>
        <w:pStyle w:val="How-toHeader"/>
        <w:rPr>
          <w:lang w:val="en-IN"/>
        </w:rPr>
      </w:pPr>
      <w:r>
        <w:rPr>
          <w:lang w:val="en-IN"/>
        </w:rPr>
        <w:t>Actions</w:t>
      </w:r>
    </w:p>
    <w:p w14:paraId="08B68BCE" w14:textId="619BBD00" w:rsidR="001A3411" w:rsidRDefault="00B84E55" w:rsidP="00E347D8">
      <w:pPr>
        <w:pStyle w:val="ListParagraph"/>
        <w:numPr>
          <w:ilvl w:val="0"/>
          <w:numId w:val="12"/>
        </w:numPr>
        <w:rPr>
          <w:lang w:val="en-IN"/>
        </w:rPr>
      </w:pPr>
      <w:hyperlink w:anchor="_Add_Product_Supplier" w:history="1">
        <w:r w:rsidR="001A3411" w:rsidRPr="001A3411">
          <w:rPr>
            <w:rStyle w:val="Hyperlink"/>
            <w:lang w:val="en-IN"/>
          </w:rPr>
          <w:t>Add Product Supplier</w:t>
        </w:r>
      </w:hyperlink>
    </w:p>
    <w:p w14:paraId="3768FFF0" w14:textId="6C9AB5F4" w:rsidR="001A3411" w:rsidRDefault="00B84E55" w:rsidP="00E347D8">
      <w:pPr>
        <w:pStyle w:val="ListParagraph"/>
        <w:numPr>
          <w:ilvl w:val="0"/>
          <w:numId w:val="12"/>
        </w:numPr>
        <w:rPr>
          <w:lang w:val="en-IN"/>
        </w:rPr>
      </w:pPr>
      <w:hyperlink w:anchor="_Apply_Product_Assumptions" w:history="1">
        <w:r w:rsidR="001A3411" w:rsidRPr="001A3411">
          <w:rPr>
            <w:rStyle w:val="Hyperlink"/>
            <w:lang w:val="en-IN"/>
          </w:rPr>
          <w:t>Apply Product Assumptions</w:t>
        </w:r>
      </w:hyperlink>
    </w:p>
    <w:p w14:paraId="0A9D5937" w14:textId="77777777" w:rsidR="001A3411" w:rsidRDefault="001A3411" w:rsidP="001A3411">
      <w:pPr>
        <w:rPr>
          <w:lang w:val="en-IN"/>
        </w:rPr>
      </w:pPr>
    </w:p>
    <w:p w14:paraId="32F0DA5B" w14:textId="37C5ED92" w:rsidR="001A3411" w:rsidRDefault="001A3411" w:rsidP="001A3411">
      <w:pPr>
        <w:pStyle w:val="Heading4"/>
        <w:rPr>
          <w:lang w:val="en-IN"/>
        </w:rPr>
      </w:pPr>
      <w:bookmarkStart w:id="54" w:name="_Add_Product_Supplier"/>
      <w:bookmarkEnd w:id="54"/>
      <w:r>
        <w:rPr>
          <w:lang w:val="en-IN"/>
        </w:rPr>
        <w:t>Add Product Supplier</w:t>
      </w:r>
    </w:p>
    <w:p w14:paraId="32C32F45" w14:textId="3685477B" w:rsidR="00EF110E" w:rsidRDefault="00EF110E" w:rsidP="00E347D8">
      <w:pPr>
        <w:pStyle w:val="ListParagraph"/>
        <w:numPr>
          <w:ilvl w:val="0"/>
          <w:numId w:val="13"/>
        </w:numPr>
        <w:rPr>
          <w:lang w:val="en-IN"/>
        </w:rPr>
      </w:pPr>
      <w:r>
        <w:rPr>
          <w:lang w:val="en-IN"/>
        </w:rPr>
        <w:t xml:space="preserve">Select </w:t>
      </w:r>
      <w:r>
        <w:rPr>
          <w:b/>
          <w:bCs/>
          <w:lang w:val="en-IN"/>
        </w:rPr>
        <w:t>Add Product Supplier</w:t>
      </w:r>
      <w:r>
        <w:rPr>
          <w:lang w:val="en-IN"/>
        </w:rPr>
        <w:t>.</w:t>
      </w:r>
    </w:p>
    <w:p w14:paraId="4615BAAC" w14:textId="7BADF5A5" w:rsidR="00EF110E" w:rsidRPr="00EF110E" w:rsidRDefault="00E31876" w:rsidP="00E347D8">
      <w:pPr>
        <w:pStyle w:val="ListParagraph"/>
        <w:numPr>
          <w:ilvl w:val="0"/>
          <w:numId w:val="13"/>
        </w:numPr>
        <w:rPr>
          <w:lang w:val="en-IN"/>
        </w:rPr>
      </w:pPr>
      <w:r>
        <w:rPr>
          <w:lang w:val="en-IN"/>
        </w:rPr>
        <w:t xml:space="preserve">Select </w:t>
      </w:r>
      <w:r w:rsidR="00145431">
        <w:rPr>
          <w:lang w:val="en-IN"/>
        </w:rPr>
        <w:t xml:space="preserve">a </w:t>
      </w:r>
      <w:r w:rsidR="00145431">
        <w:rPr>
          <w:b/>
          <w:bCs/>
          <w:lang w:val="en-IN"/>
        </w:rPr>
        <w:t xml:space="preserve">Product </w:t>
      </w:r>
      <w:r w:rsidR="00145431">
        <w:rPr>
          <w:lang w:val="en-IN"/>
        </w:rPr>
        <w:t xml:space="preserve">and </w:t>
      </w:r>
      <w:r w:rsidR="00145431">
        <w:rPr>
          <w:b/>
          <w:bCs/>
          <w:lang w:val="en-IN"/>
        </w:rPr>
        <w:t xml:space="preserve">Supplier </w:t>
      </w:r>
      <w:r w:rsidR="00145431">
        <w:rPr>
          <w:lang w:val="en-IN"/>
        </w:rPr>
        <w:t>from the dropdown</w:t>
      </w:r>
      <w:r w:rsidR="004931C4">
        <w:rPr>
          <w:lang w:val="en-IN"/>
        </w:rPr>
        <w:t>s.</w:t>
      </w:r>
      <w:r w:rsidR="00145431">
        <w:rPr>
          <w:lang w:val="en-IN"/>
        </w:rPr>
        <w:t xml:space="preserve"> </w:t>
      </w:r>
    </w:p>
    <w:p w14:paraId="4545D82A" w14:textId="06B56008" w:rsidR="001A3411" w:rsidRDefault="00EF110E" w:rsidP="001A3411">
      <w:pPr>
        <w:rPr>
          <w:lang w:val="en-IN"/>
        </w:rPr>
      </w:pPr>
      <w:r>
        <w:rPr>
          <w:noProof/>
          <w:lang w:val="en-IN"/>
        </w:rPr>
        <w:drawing>
          <wp:inline distT="0" distB="0" distL="0" distR="0" wp14:anchorId="7731B7B1" wp14:editId="7909D254">
            <wp:extent cx="5157216" cy="4169664"/>
            <wp:effectExtent l="0" t="0" r="5715" b="2540"/>
            <wp:docPr id="1780722826"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722826" name="Picture 32" descr="A screenshot of a computer&#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5157216" cy="4169664"/>
                    </a:xfrm>
                    <a:prstGeom prst="rect">
                      <a:avLst/>
                    </a:prstGeom>
                  </pic:spPr>
                </pic:pic>
              </a:graphicData>
            </a:graphic>
          </wp:inline>
        </w:drawing>
      </w:r>
    </w:p>
    <w:p w14:paraId="6EDCF3E7" w14:textId="4EAB15F5" w:rsidR="00145431" w:rsidRDefault="00145431" w:rsidP="00E347D8">
      <w:pPr>
        <w:pStyle w:val="ListParagraph"/>
        <w:numPr>
          <w:ilvl w:val="0"/>
          <w:numId w:val="13"/>
        </w:numPr>
        <w:rPr>
          <w:lang w:val="en-IN"/>
        </w:rPr>
      </w:pPr>
      <w:r>
        <w:rPr>
          <w:lang w:val="en-IN"/>
        </w:rPr>
        <w:t xml:space="preserve">Select </w:t>
      </w:r>
      <w:r>
        <w:rPr>
          <w:b/>
          <w:bCs/>
          <w:lang w:val="en-IN"/>
        </w:rPr>
        <w:t>Run</w:t>
      </w:r>
      <w:r>
        <w:rPr>
          <w:lang w:val="en-IN"/>
        </w:rPr>
        <w:t>.</w:t>
      </w:r>
    </w:p>
    <w:p w14:paraId="17C74199" w14:textId="77777777" w:rsidR="00145431" w:rsidRPr="00145431" w:rsidRDefault="00145431" w:rsidP="00145431">
      <w:pPr>
        <w:rPr>
          <w:lang w:val="en-IN"/>
        </w:rPr>
      </w:pPr>
    </w:p>
    <w:p w14:paraId="5BEAAEDB" w14:textId="4FDC4010" w:rsidR="001A3411" w:rsidRPr="001A3411" w:rsidRDefault="001A3411" w:rsidP="001A3411">
      <w:pPr>
        <w:pStyle w:val="Heading4"/>
        <w:rPr>
          <w:lang w:val="en-IN"/>
        </w:rPr>
      </w:pPr>
      <w:bookmarkStart w:id="55" w:name="_Apply_Product_Assumptions"/>
      <w:bookmarkEnd w:id="55"/>
      <w:r>
        <w:rPr>
          <w:lang w:val="en-IN"/>
        </w:rPr>
        <w:lastRenderedPageBreak/>
        <w:t>Apply Product Assumptions</w:t>
      </w:r>
    </w:p>
    <w:p w14:paraId="4404D67D" w14:textId="402606DD" w:rsidR="00152EA2" w:rsidRDefault="009F69D6" w:rsidP="00F2541D">
      <w:pPr>
        <w:rPr>
          <w:lang w:val="en-IN"/>
        </w:rPr>
      </w:pPr>
      <w:r>
        <w:rPr>
          <w:lang w:val="en-IN"/>
        </w:rPr>
        <w:t>To bring in new or changed</w:t>
      </w:r>
      <w:r w:rsidR="0064535E">
        <w:rPr>
          <w:lang w:val="en-IN"/>
        </w:rPr>
        <w:t xml:space="preserve"> product assumptions to the Product Inventory Plan:</w:t>
      </w:r>
    </w:p>
    <w:p w14:paraId="58320AD5" w14:textId="72FD2701" w:rsidR="0064535E" w:rsidRDefault="00D166CB" w:rsidP="00E347D8">
      <w:pPr>
        <w:pStyle w:val="ListParagraph"/>
        <w:numPr>
          <w:ilvl w:val="0"/>
          <w:numId w:val="14"/>
        </w:numPr>
        <w:rPr>
          <w:lang w:val="en-IN"/>
        </w:rPr>
      </w:pPr>
      <w:r>
        <w:rPr>
          <w:lang w:val="en-IN"/>
        </w:rPr>
        <w:t>Complete</w:t>
      </w:r>
      <w:r w:rsidR="001C55FE">
        <w:rPr>
          <w:lang w:val="en-IN"/>
        </w:rPr>
        <w:t xml:space="preserve"> the Product Assumptions form.</w:t>
      </w:r>
    </w:p>
    <w:p w14:paraId="79ED4D6F" w14:textId="6F2C0864" w:rsidR="00D166CB" w:rsidRDefault="00D166CB" w:rsidP="00E347D8">
      <w:pPr>
        <w:pStyle w:val="ListParagraph"/>
        <w:numPr>
          <w:ilvl w:val="0"/>
          <w:numId w:val="14"/>
        </w:numPr>
        <w:rPr>
          <w:lang w:val="en-IN"/>
        </w:rPr>
      </w:pPr>
      <w:r>
        <w:rPr>
          <w:lang w:val="en-IN"/>
        </w:rPr>
        <w:t xml:space="preserve">Select </w:t>
      </w:r>
      <w:r>
        <w:rPr>
          <w:b/>
          <w:bCs/>
          <w:lang w:val="en-IN"/>
        </w:rPr>
        <w:t>Update</w:t>
      </w:r>
      <w:r>
        <w:rPr>
          <w:lang w:val="en-IN"/>
        </w:rPr>
        <w:t>.</w:t>
      </w:r>
    </w:p>
    <w:p w14:paraId="5BE98CB6" w14:textId="1F20F780" w:rsidR="00D166CB" w:rsidRPr="0064535E" w:rsidRDefault="008C7419" w:rsidP="00E347D8">
      <w:pPr>
        <w:pStyle w:val="ListParagraph"/>
        <w:numPr>
          <w:ilvl w:val="0"/>
          <w:numId w:val="14"/>
        </w:numPr>
        <w:rPr>
          <w:lang w:val="en-IN"/>
        </w:rPr>
      </w:pPr>
      <w:r>
        <w:rPr>
          <w:lang w:val="en-IN"/>
        </w:rPr>
        <w:t xml:space="preserve">Select </w:t>
      </w:r>
      <w:r>
        <w:rPr>
          <w:b/>
          <w:bCs/>
          <w:lang w:val="en-IN"/>
        </w:rPr>
        <w:t xml:space="preserve">Apply Product Assumption </w:t>
      </w:r>
      <w:r w:rsidR="008909EE">
        <w:rPr>
          <w:lang w:val="en-IN"/>
        </w:rPr>
        <w:t>to update the</w:t>
      </w:r>
      <w:r w:rsidR="00152EA2">
        <w:rPr>
          <w:lang w:val="en-IN"/>
        </w:rPr>
        <w:t xml:space="preserve"> Product Inventory Plan.</w:t>
      </w:r>
    </w:p>
    <w:p w14:paraId="2F03E915" w14:textId="77777777" w:rsidR="00AE749A" w:rsidRDefault="00AE749A" w:rsidP="00AE749A">
      <w:pPr>
        <w:rPr>
          <w:lang w:val="en-IN"/>
        </w:rPr>
      </w:pPr>
    </w:p>
    <w:p w14:paraId="29C028C9" w14:textId="250B1C92" w:rsidR="00AE749A" w:rsidRDefault="009F34F1" w:rsidP="009F34F1">
      <w:pPr>
        <w:pStyle w:val="Heading2"/>
      </w:pPr>
      <w:bookmarkStart w:id="56" w:name="_Toc156392564"/>
      <w:r>
        <w:t>Financial Review</w:t>
      </w:r>
      <w:bookmarkEnd w:id="56"/>
    </w:p>
    <w:p w14:paraId="3D78A7A2" w14:textId="293C5D8E" w:rsidR="009F34F1" w:rsidRDefault="009F34F1" w:rsidP="009F34F1">
      <w:pPr>
        <w:rPr>
          <w:lang w:val="en-IN"/>
        </w:rPr>
      </w:pPr>
      <w:r>
        <w:rPr>
          <w:lang w:val="en-IN"/>
        </w:rPr>
        <w:t xml:space="preserve">The </w:t>
      </w:r>
      <w:r>
        <w:rPr>
          <w:b/>
          <w:bCs/>
          <w:lang w:val="en-IN"/>
        </w:rPr>
        <w:t xml:space="preserve">Financial Review </w:t>
      </w:r>
      <w:r>
        <w:rPr>
          <w:lang w:val="en-IN"/>
        </w:rPr>
        <w:t>section</w:t>
      </w:r>
      <w:r w:rsidR="0081602A">
        <w:rPr>
          <w:lang w:val="en-IN"/>
        </w:rPr>
        <w:t xml:space="preserve"> </w:t>
      </w:r>
      <w:r w:rsidR="00C92252">
        <w:rPr>
          <w:lang w:val="en-IN"/>
        </w:rPr>
        <w:t>allows you to view</w:t>
      </w:r>
      <w:r w:rsidR="0081602A">
        <w:rPr>
          <w:lang w:val="en-IN"/>
        </w:rPr>
        <w:t xml:space="preserve"> </w:t>
      </w:r>
      <w:r w:rsidR="001B6BAC">
        <w:rPr>
          <w:lang w:val="en-IN"/>
        </w:rPr>
        <w:t xml:space="preserve">your Profit and Loss report </w:t>
      </w:r>
      <w:r w:rsidR="00C92252">
        <w:rPr>
          <w:lang w:val="en-IN"/>
        </w:rPr>
        <w:t xml:space="preserve">and input the </w:t>
      </w:r>
      <w:r w:rsidR="00C95A61">
        <w:rPr>
          <w:lang w:val="en-IN"/>
        </w:rPr>
        <w:t>product unit price and cost</w:t>
      </w:r>
      <w:r w:rsidR="001C1A2C">
        <w:rPr>
          <w:lang w:val="en-IN"/>
        </w:rPr>
        <w:t xml:space="preserve">. </w:t>
      </w:r>
    </w:p>
    <w:p w14:paraId="145656E7" w14:textId="77777777" w:rsidR="00D0075B" w:rsidRDefault="00D0075B" w:rsidP="009F34F1">
      <w:pPr>
        <w:rPr>
          <w:lang w:val="en-IN"/>
        </w:rPr>
      </w:pPr>
    </w:p>
    <w:p w14:paraId="6288511E" w14:textId="41122C47" w:rsidR="00D0075B" w:rsidRDefault="00D0075B" w:rsidP="00D0075B">
      <w:pPr>
        <w:pStyle w:val="How-toHeader"/>
        <w:rPr>
          <w:lang w:val="en-IN"/>
        </w:rPr>
      </w:pPr>
      <w:r>
        <w:rPr>
          <w:lang w:val="en-IN"/>
        </w:rPr>
        <w:t>Pages</w:t>
      </w:r>
    </w:p>
    <w:p w14:paraId="42F6A4CD" w14:textId="129FA445" w:rsidR="00D0075B" w:rsidRDefault="00B84E55" w:rsidP="00E347D8">
      <w:pPr>
        <w:pStyle w:val="ListParagraph"/>
        <w:numPr>
          <w:ilvl w:val="0"/>
          <w:numId w:val="16"/>
        </w:numPr>
        <w:rPr>
          <w:lang w:val="en-IN"/>
        </w:rPr>
      </w:pPr>
      <w:hyperlink w:anchor="_Profit_and_Loss" w:history="1">
        <w:r w:rsidR="005D7BED" w:rsidRPr="00332445">
          <w:rPr>
            <w:rStyle w:val="Hyperlink"/>
            <w:lang w:val="en-IN"/>
          </w:rPr>
          <w:t>Profit and Loss</w:t>
        </w:r>
      </w:hyperlink>
    </w:p>
    <w:p w14:paraId="53BE5B08" w14:textId="05CD8D71" w:rsidR="005D7BED" w:rsidRPr="00D0075B" w:rsidRDefault="00B84E55" w:rsidP="00E347D8">
      <w:pPr>
        <w:pStyle w:val="ListParagraph"/>
        <w:numPr>
          <w:ilvl w:val="0"/>
          <w:numId w:val="16"/>
        </w:numPr>
        <w:rPr>
          <w:lang w:val="en-IN"/>
        </w:rPr>
      </w:pPr>
      <w:hyperlink w:anchor="_Product_Unit_Price" w:history="1">
        <w:r w:rsidR="005D7BED" w:rsidRPr="00332445">
          <w:rPr>
            <w:rStyle w:val="Hyperlink"/>
            <w:lang w:val="en-IN"/>
          </w:rPr>
          <w:t>Product Unit Price and Cost</w:t>
        </w:r>
      </w:hyperlink>
    </w:p>
    <w:p w14:paraId="1C70C4A0" w14:textId="77777777" w:rsidR="009F34F1" w:rsidRPr="009F34F1" w:rsidRDefault="009F34F1" w:rsidP="009F34F1">
      <w:pPr>
        <w:rPr>
          <w:lang w:val="en-IN"/>
        </w:rPr>
      </w:pPr>
    </w:p>
    <w:p w14:paraId="6CD2B03D" w14:textId="20F940A6" w:rsidR="009F34F1" w:rsidRDefault="009F34F1" w:rsidP="009F34F1">
      <w:pPr>
        <w:pStyle w:val="Heading3"/>
        <w:rPr>
          <w:lang w:val="en-IN"/>
        </w:rPr>
      </w:pPr>
      <w:bookmarkStart w:id="57" w:name="_Profit_and_Loss"/>
      <w:bookmarkStart w:id="58" w:name="_Toc156392565"/>
      <w:bookmarkEnd w:id="57"/>
      <w:r>
        <w:rPr>
          <w:lang w:val="en-IN"/>
        </w:rPr>
        <w:t>Profit and Loss</w:t>
      </w:r>
      <w:bookmarkEnd w:id="58"/>
    </w:p>
    <w:p w14:paraId="5955C1AB" w14:textId="0C893A73" w:rsidR="00A77DC3" w:rsidRDefault="00A77DC3" w:rsidP="00A77DC3">
      <w:pPr>
        <w:rPr>
          <w:lang w:val="en-IN"/>
        </w:rPr>
      </w:pPr>
      <w:r>
        <w:rPr>
          <w:lang w:val="en-IN"/>
        </w:rPr>
        <w:t xml:space="preserve">The </w:t>
      </w:r>
      <w:r>
        <w:rPr>
          <w:b/>
          <w:bCs/>
          <w:lang w:val="en-IN"/>
        </w:rPr>
        <w:t xml:space="preserve">Profit and Loss </w:t>
      </w:r>
      <w:r>
        <w:rPr>
          <w:lang w:val="en-IN"/>
        </w:rPr>
        <w:t>page</w:t>
      </w:r>
      <w:r w:rsidR="001C1A2C">
        <w:rPr>
          <w:lang w:val="en-IN"/>
        </w:rPr>
        <w:t xml:space="preserve"> allows you to </w:t>
      </w:r>
      <w:r w:rsidR="004931C4">
        <w:rPr>
          <w:lang w:val="en-IN"/>
        </w:rPr>
        <w:t>monitor real-time inventory impact on financials.</w:t>
      </w:r>
      <w:r w:rsidR="001C1A2C">
        <w:rPr>
          <w:lang w:val="en-IN"/>
        </w:rPr>
        <w:t xml:space="preserve"> </w:t>
      </w:r>
    </w:p>
    <w:p w14:paraId="398EDD70" w14:textId="77777777" w:rsidR="00A77DC3" w:rsidRPr="00A77DC3" w:rsidRDefault="00A77DC3" w:rsidP="00A77DC3">
      <w:pPr>
        <w:rPr>
          <w:lang w:val="en-IN"/>
        </w:rPr>
      </w:pPr>
    </w:p>
    <w:p w14:paraId="0B020D7C" w14:textId="27E5C7F8" w:rsidR="00A77DC3" w:rsidRPr="00A77DC3" w:rsidRDefault="00A77DC3" w:rsidP="00A77DC3">
      <w:pPr>
        <w:pStyle w:val="How-toHeader"/>
        <w:rPr>
          <w:lang w:val="en-IN"/>
        </w:rPr>
      </w:pPr>
      <w:r>
        <w:rPr>
          <w:lang w:val="en-IN"/>
        </w:rPr>
        <w:t>Path to page</w:t>
      </w:r>
    </w:p>
    <w:p w14:paraId="4B55EC63" w14:textId="2E8595CC" w:rsidR="00A77DC3" w:rsidRPr="00A77DC3" w:rsidRDefault="00A77DC3" w:rsidP="00A77DC3">
      <w:pPr>
        <w:rPr>
          <w:lang w:val="en-IN"/>
        </w:rPr>
      </w:pPr>
      <w:r>
        <w:rPr>
          <w:lang w:val="en-IN"/>
        </w:rPr>
        <w:t xml:space="preserve">Hover over </w:t>
      </w:r>
      <w:r>
        <w:rPr>
          <w:b/>
          <w:bCs/>
          <w:lang w:val="en-IN"/>
        </w:rPr>
        <w:t xml:space="preserve">Financial Review </w:t>
      </w:r>
      <w:r>
        <w:rPr>
          <w:lang w:val="en-IN"/>
        </w:rPr>
        <w:t xml:space="preserve">and go to </w:t>
      </w:r>
      <w:r>
        <w:rPr>
          <w:b/>
          <w:bCs/>
          <w:lang w:val="en-IN"/>
        </w:rPr>
        <w:t>Profit and Loss</w:t>
      </w:r>
      <w:r>
        <w:rPr>
          <w:lang w:val="en-IN"/>
        </w:rPr>
        <w:t>.</w:t>
      </w:r>
    </w:p>
    <w:p w14:paraId="0B3FD3E4" w14:textId="4FDD1FAE" w:rsidR="00A77DC3" w:rsidRDefault="00A77DC3" w:rsidP="00A77DC3">
      <w:pPr>
        <w:rPr>
          <w:lang w:val="en-IN"/>
        </w:rPr>
      </w:pPr>
      <w:r>
        <w:rPr>
          <w:noProof/>
          <w:lang w:val="en-IN"/>
        </w:rPr>
        <w:drawing>
          <wp:inline distT="0" distB="0" distL="0" distR="0" wp14:anchorId="711543D4" wp14:editId="4A646F89">
            <wp:extent cx="4745736" cy="1124712"/>
            <wp:effectExtent l="19050" t="19050" r="17145" b="18415"/>
            <wp:docPr id="995736163" name="Picture 3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736163" name="Picture 33" descr="A screenshot of a computer&#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4745736" cy="1124712"/>
                    </a:xfrm>
                    <a:prstGeom prst="rect">
                      <a:avLst/>
                    </a:prstGeom>
                    <a:ln>
                      <a:solidFill>
                        <a:schemeClr val="tx1">
                          <a:lumMod val="50000"/>
                          <a:lumOff val="50000"/>
                        </a:schemeClr>
                      </a:solidFill>
                    </a:ln>
                  </pic:spPr>
                </pic:pic>
              </a:graphicData>
            </a:graphic>
          </wp:inline>
        </w:drawing>
      </w:r>
    </w:p>
    <w:p w14:paraId="3BB96397" w14:textId="77777777" w:rsidR="00A77DC3" w:rsidRDefault="00A77DC3" w:rsidP="00A77DC3">
      <w:pPr>
        <w:rPr>
          <w:lang w:val="en-IN"/>
        </w:rPr>
      </w:pPr>
    </w:p>
    <w:p w14:paraId="58D2A219" w14:textId="65037FC4" w:rsidR="00A77DC3" w:rsidRDefault="00A77DC3" w:rsidP="00A77DC3">
      <w:pPr>
        <w:rPr>
          <w:lang w:val="en-IN"/>
        </w:rPr>
      </w:pPr>
      <w:r>
        <w:rPr>
          <w:lang w:val="en-IN"/>
        </w:rPr>
        <w:t>You will land on this page:</w:t>
      </w:r>
    </w:p>
    <w:p w14:paraId="66E93ACD" w14:textId="34C89FE4" w:rsidR="00A77DC3" w:rsidRDefault="00A77DC3" w:rsidP="00A77DC3">
      <w:pPr>
        <w:rPr>
          <w:lang w:val="en-IN"/>
        </w:rPr>
      </w:pPr>
      <w:r>
        <w:rPr>
          <w:noProof/>
          <w:lang w:val="en-IN"/>
        </w:rPr>
        <w:drawing>
          <wp:inline distT="0" distB="0" distL="0" distR="0" wp14:anchorId="0FAAB949" wp14:editId="173E1991">
            <wp:extent cx="5933440" cy="4055745"/>
            <wp:effectExtent l="19050" t="19050" r="10160" b="20955"/>
            <wp:docPr id="913114975"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14975" name="Picture 34" descr="A screenshot of a computer&#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5933440" cy="4055745"/>
                    </a:xfrm>
                    <a:prstGeom prst="rect">
                      <a:avLst/>
                    </a:prstGeom>
                    <a:ln>
                      <a:solidFill>
                        <a:schemeClr val="tx1">
                          <a:lumMod val="50000"/>
                          <a:lumOff val="50000"/>
                        </a:schemeClr>
                      </a:solidFill>
                    </a:ln>
                  </pic:spPr>
                </pic:pic>
              </a:graphicData>
            </a:graphic>
          </wp:inline>
        </w:drawing>
      </w:r>
    </w:p>
    <w:p w14:paraId="567D6E88" w14:textId="77777777" w:rsidR="00A77DC3" w:rsidRDefault="00A77DC3" w:rsidP="00A77DC3">
      <w:pPr>
        <w:rPr>
          <w:lang w:val="en-IN"/>
        </w:rPr>
      </w:pPr>
    </w:p>
    <w:p w14:paraId="7AC4223C" w14:textId="2761A62B" w:rsidR="00A77DC3" w:rsidRDefault="00A77DC3" w:rsidP="00A77DC3">
      <w:pPr>
        <w:pStyle w:val="How-toHeader"/>
        <w:rPr>
          <w:lang w:val="en-IN"/>
        </w:rPr>
      </w:pPr>
      <w:r>
        <w:rPr>
          <w:lang w:val="en-IN"/>
        </w:rPr>
        <w:t>Filters</w:t>
      </w:r>
    </w:p>
    <w:p w14:paraId="27856331" w14:textId="01B16E01" w:rsidR="00A77DC3" w:rsidRDefault="00A77DC3" w:rsidP="00E347D8">
      <w:pPr>
        <w:pStyle w:val="ListParagraph"/>
        <w:numPr>
          <w:ilvl w:val="0"/>
          <w:numId w:val="15"/>
        </w:numPr>
        <w:rPr>
          <w:lang w:val="en-IN"/>
        </w:rPr>
      </w:pPr>
      <w:r>
        <w:rPr>
          <w:lang w:val="en-IN"/>
        </w:rPr>
        <w:t>Fiscal Year</w:t>
      </w:r>
    </w:p>
    <w:p w14:paraId="3DCF430B" w14:textId="2CBF233B" w:rsidR="00A77DC3" w:rsidRDefault="00A77DC3" w:rsidP="00E347D8">
      <w:pPr>
        <w:pStyle w:val="ListParagraph"/>
        <w:numPr>
          <w:ilvl w:val="0"/>
          <w:numId w:val="15"/>
        </w:numPr>
        <w:rPr>
          <w:lang w:val="en-IN"/>
        </w:rPr>
      </w:pPr>
      <w:r>
        <w:rPr>
          <w:lang w:val="en-IN"/>
        </w:rPr>
        <w:t>Location/Warehouse</w:t>
      </w:r>
    </w:p>
    <w:p w14:paraId="0439AD59" w14:textId="74D6D700" w:rsidR="00A77DC3" w:rsidRDefault="00A77DC3" w:rsidP="00E347D8">
      <w:pPr>
        <w:pStyle w:val="ListParagraph"/>
        <w:numPr>
          <w:ilvl w:val="0"/>
          <w:numId w:val="15"/>
        </w:numPr>
        <w:rPr>
          <w:lang w:val="en-IN"/>
        </w:rPr>
      </w:pPr>
      <w:r>
        <w:rPr>
          <w:lang w:val="en-IN"/>
        </w:rPr>
        <w:t>Product</w:t>
      </w:r>
    </w:p>
    <w:p w14:paraId="1D29633B" w14:textId="0A96D65D" w:rsidR="00A77DC3" w:rsidRDefault="00A77DC3" w:rsidP="00E347D8">
      <w:pPr>
        <w:pStyle w:val="ListParagraph"/>
        <w:numPr>
          <w:ilvl w:val="0"/>
          <w:numId w:val="15"/>
        </w:numPr>
        <w:rPr>
          <w:lang w:val="en-IN"/>
        </w:rPr>
      </w:pPr>
      <w:r>
        <w:rPr>
          <w:lang w:val="en-IN"/>
        </w:rPr>
        <w:t>Customer</w:t>
      </w:r>
    </w:p>
    <w:p w14:paraId="3CF7E94F" w14:textId="77777777" w:rsidR="00A77DC3" w:rsidRPr="00A77DC3" w:rsidRDefault="00A77DC3" w:rsidP="00A77DC3">
      <w:pPr>
        <w:rPr>
          <w:lang w:val="en-IN"/>
        </w:rPr>
      </w:pPr>
    </w:p>
    <w:p w14:paraId="33EF8D52" w14:textId="1F6199F8" w:rsidR="009F34F1" w:rsidRDefault="009F34F1" w:rsidP="009F34F1">
      <w:pPr>
        <w:pStyle w:val="Heading3"/>
        <w:rPr>
          <w:lang w:val="en-IN"/>
        </w:rPr>
      </w:pPr>
      <w:bookmarkStart w:id="59" w:name="_Product_Unit_Price"/>
      <w:bookmarkStart w:id="60" w:name="_Toc156392566"/>
      <w:bookmarkEnd w:id="59"/>
      <w:r>
        <w:rPr>
          <w:lang w:val="en-IN"/>
        </w:rPr>
        <w:t>Product Unit Price and Cost</w:t>
      </w:r>
      <w:bookmarkEnd w:id="60"/>
    </w:p>
    <w:p w14:paraId="5E05F4DC" w14:textId="1DE93A93" w:rsidR="00332445" w:rsidRDefault="00332445" w:rsidP="00332445">
      <w:pPr>
        <w:rPr>
          <w:lang w:val="en-IN"/>
        </w:rPr>
      </w:pPr>
      <w:r>
        <w:rPr>
          <w:lang w:val="en-IN"/>
        </w:rPr>
        <w:t xml:space="preserve">The </w:t>
      </w:r>
      <w:r>
        <w:rPr>
          <w:b/>
          <w:bCs/>
          <w:lang w:val="en-IN"/>
        </w:rPr>
        <w:t xml:space="preserve">Product Unit Price and Cost </w:t>
      </w:r>
      <w:r>
        <w:rPr>
          <w:lang w:val="en-IN"/>
        </w:rPr>
        <w:t xml:space="preserve">page allows you to enter the unit price and unit cost for finished products. </w:t>
      </w:r>
    </w:p>
    <w:p w14:paraId="11EB134F" w14:textId="77777777" w:rsidR="00332445" w:rsidRDefault="00332445" w:rsidP="00332445">
      <w:pPr>
        <w:rPr>
          <w:lang w:val="en-IN"/>
        </w:rPr>
      </w:pPr>
    </w:p>
    <w:p w14:paraId="62C7E061" w14:textId="4FAE4EE0" w:rsidR="00332445" w:rsidRDefault="00332445" w:rsidP="00332445">
      <w:pPr>
        <w:pStyle w:val="How-toHeader"/>
        <w:rPr>
          <w:lang w:val="en-IN"/>
        </w:rPr>
      </w:pPr>
      <w:r>
        <w:rPr>
          <w:lang w:val="en-IN"/>
        </w:rPr>
        <w:t>Path to page</w:t>
      </w:r>
    </w:p>
    <w:p w14:paraId="50AF87DE" w14:textId="2EF754EC" w:rsidR="00332445" w:rsidRDefault="00332445" w:rsidP="00332445">
      <w:pPr>
        <w:rPr>
          <w:lang w:val="en-IN"/>
        </w:rPr>
      </w:pPr>
      <w:r>
        <w:rPr>
          <w:lang w:val="en-IN"/>
        </w:rPr>
        <w:t xml:space="preserve">Hover over </w:t>
      </w:r>
      <w:r>
        <w:rPr>
          <w:b/>
          <w:bCs/>
          <w:lang w:val="en-IN"/>
        </w:rPr>
        <w:t xml:space="preserve">Financial Review </w:t>
      </w:r>
      <w:r>
        <w:rPr>
          <w:lang w:val="en-IN"/>
        </w:rPr>
        <w:t xml:space="preserve">and go to </w:t>
      </w:r>
      <w:r>
        <w:rPr>
          <w:b/>
          <w:bCs/>
          <w:lang w:val="en-IN"/>
        </w:rPr>
        <w:t>Product Unit Price and Cost</w:t>
      </w:r>
      <w:r>
        <w:rPr>
          <w:lang w:val="en-IN"/>
        </w:rPr>
        <w:t>.</w:t>
      </w:r>
    </w:p>
    <w:p w14:paraId="34F2B703" w14:textId="7417D25C" w:rsidR="00332445" w:rsidRDefault="00332445" w:rsidP="00332445">
      <w:pPr>
        <w:rPr>
          <w:lang w:val="en-IN"/>
        </w:rPr>
      </w:pPr>
      <w:r>
        <w:rPr>
          <w:noProof/>
          <w:lang w:val="en-IN"/>
        </w:rPr>
        <w:drawing>
          <wp:inline distT="0" distB="0" distL="0" distR="0" wp14:anchorId="50EE13EC" wp14:editId="12F15531">
            <wp:extent cx="4745736" cy="1124712"/>
            <wp:effectExtent l="19050" t="19050" r="17145" b="18415"/>
            <wp:docPr id="376735402" name="Picture 36" descr="A screenshot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35402" name="Picture 36" descr="A screenshot of a produc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4745736" cy="1124712"/>
                    </a:xfrm>
                    <a:prstGeom prst="rect">
                      <a:avLst/>
                    </a:prstGeom>
                    <a:ln>
                      <a:solidFill>
                        <a:schemeClr val="tx1">
                          <a:lumMod val="50000"/>
                          <a:lumOff val="50000"/>
                        </a:schemeClr>
                      </a:solidFill>
                    </a:ln>
                  </pic:spPr>
                </pic:pic>
              </a:graphicData>
            </a:graphic>
          </wp:inline>
        </w:drawing>
      </w:r>
    </w:p>
    <w:p w14:paraId="622CC6BB" w14:textId="77777777" w:rsidR="00332445" w:rsidRDefault="00332445" w:rsidP="00332445">
      <w:pPr>
        <w:rPr>
          <w:lang w:val="en-IN"/>
        </w:rPr>
      </w:pPr>
    </w:p>
    <w:p w14:paraId="67DD51D0" w14:textId="0B9E6087" w:rsidR="00332445" w:rsidRDefault="00332445" w:rsidP="00332445">
      <w:pPr>
        <w:rPr>
          <w:lang w:val="en-IN"/>
        </w:rPr>
      </w:pPr>
      <w:r>
        <w:rPr>
          <w:lang w:val="en-IN"/>
        </w:rPr>
        <w:t>You will land on this page:</w:t>
      </w:r>
    </w:p>
    <w:p w14:paraId="457F30AF" w14:textId="0ACF5DCE" w:rsidR="00332445" w:rsidRPr="00332445" w:rsidRDefault="00332445" w:rsidP="00332445">
      <w:pPr>
        <w:rPr>
          <w:lang w:val="en-IN"/>
        </w:rPr>
      </w:pPr>
      <w:r>
        <w:rPr>
          <w:noProof/>
          <w:lang w:val="en-IN"/>
        </w:rPr>
        <w:drawing>
          <wp:inline distT="0" distB="0" distL="0" distR="0" wp14:anchorId="504E6CD8" wp14:editId="066DCCF0">
            <wp:extent cx="5933440" cy="3464560"/>
            <wp:effectExtent l="19050" t="19050" r="10160" b="21590"/>
            <wp:docPr id="1163668451"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68451" name="Picture 35" descr="A screenshot of a computer&#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5933440" cy="3464560"/>
                    </a:xfrm>
                    <a:prstGeom prst="rect">
                      <a:avLst/>
                    </a:prstGeom>
                    <a:ln>
                      <a:solidFill>
                        <a:schemeClr val="tx1">
                          <a:lumMod val="50000"/>
                          <a:lumOff val="50000"/>
                        </a:schemeClr>
                      </a:solidFill>
                    </a:ln>
                  </pic:spPr>
                </pic:pic>
              </a:graphicData>
            </a:graphic>
          </wp:inline>
        </w:drawing>
      </w:r>
    </w:p>
    <w:p w14:paraId="1A77AF71" w14:textId="77777777" w:rsidR="005511C2" w:rsidRDefault="005511C2" w:rsidP="005511C2">
      <w:pPr>
        <w:rPr>
          <w:lang w:val="en-IN"/>
        </w:rPr>
      </w:pPr>
    </w:p>
    <w:p w14:paraId="07931A65" w14:textId="253DE8E5" w:rsidR="00332445" w:rsidRDefault="00332445" w:rsidP="00332445">
      <w:pPr>
        <w:pStyle w:val="How-toHeader"/>
        <w:rPr>
          <w:lang w:val="en-IN"/>
        </w:rPr>
      </w:pPr>
      <w:r>
        <w:rPr>
          <w:lang w:val="en-IN"/>
        </w:rPr>
        <w:t>Filters</w:t>
      </w:r>
    </w:p>
    <w:p w14:paraId="03F1BD0B" w14:textId="233804D3" w:rsidR="00332445" w:rsidRDefault="00BF1773" w:rsidP="00E347D8">
      <w:pPr>
        <w:pStyle w:val="ListParagraph"/>
        <w:numPr>
          <w:ilvl w:val="0"/>
          <w:numId w:val="17"/>
        </w:numPr>
        <w:rPr>
          <w:lang w:val="en-IN"/>
        </w:rPr>
      </w:pPr>
      <w:r>
        <w:rPr>
          <w:lang w:val="en-IN"/>
        </w:rPr>
        <w:t>Fiscal Year</w:t>
      </w:r>
    </w:p>
    <w:p w14:paraId="1176B5EA" w14:textId="1E41D618" w:rsidR="00BF1773" w:rsidRDefault="00BF1773" w:rsidP="00E347D8">
      <w:pPr>
        <w:pStyle w:val="ListParagraph"/>
        <w:numPr>
          <w:ilvl w:val="0"/>
          <w:numId w:val="17"/>
        </w:numPr>
        <w:rPr>
          <w:lang w:val="en-IN"/>
        </w:rPr>
      </w:pPr>
      <w:r>
        <w:rPr>
          <w:lang w:val="en-IN"/>
        </w:rPr>
        <w:t>Location/Warehouse</w:t>
      </w:r>
    </w:p>
    <w:p w14:paraId="65668A43" w14:textId="77777777" w:rsidR="00BF1773" w:rsidRPr="00BF1773" w:rsidRDefault="00BF1773" w:rsidP="00BF1773">
      <w:pPr>
        <w:rPr>
          <w:lang w:val="en-IN"/>
        </w:rPr>
      </w:pPr>
    </w:p>
    <w:p w14:paraId="491576B5" w14:textId="7D83DB11" w:rsidR="009F34F1" w:rsidRDefault="009F34F1" w:rsidP="009F34F1">
      <w:pPr>
        <w:pStyle w:val="Heading2"/>
      </w:pPr>
      <w:bookmarkStart w:id="61" w:name="_Toc156392567"/>
      <w:r>
        <w:t>App Assumption</w:t>
      </w:r>
      <w:r w:rsidR="008243C8">
        <w:t>s</w:t>
      </w:r>
      <w:bookmarkEnd w:id="61"/>
    </w:p>
    <w:p w14:paraId="0BA41807" w14:textId="7F831A2C" w:rsidR="009F600F" w:rsidRDefault="009F600F" w:rsidP="009F600F">
      <w:pPr>
        <w:rPr>
          <w:lang w:val="en-IN"/>
        </w:rPr>
      </w:pPr>
      <w:r>
        <w:rPr>
          <w:lang w:val="en-IN"/>
        </w:rPr>
        <w:t xml:space="preserve">The </w:t>
      </w:r>
      <w:r>
        <w:rPr>
          <w:b/>
          <w:bCs/>
          <w:lang w:val="en-IN"/>
        </w:rPr>
        <w:t>App Assumption</w:t>
      </w:r>
      <w:r w:rsidR="008E5F86">
        <w:rPr>
          <w:b/>
          <w:bCs/>
          <w:lang w:val="en-IN"/>
        </w:rPr>
        <w:t>s</w:t>
      </w:r>
      <w:r>
        <w:rPr>
          <w:b/>
          <w:bCs/>
          <w:lang w:val="en-IN"/>
        </w:rPr>
        <w:t xml:space="preserve"> </w:t>
      </w:r>
      <w:r>
        <w:rPr>
          <w:lang w:val="en-IN"/>
        </w:rPr>
        <w:t>page</w:t>
      </w:r>
      <w:r w:rsidR="0041781E">
        <w:rPr>
          <w:lang w:val="en-IN"/>
        </w:rPr>
        <w:t xml:space="preserve"> </w:t>
      </w:r>
      <w:r w:rsidR="000703E7">
        <w:rPr>
          <w:lang w:val="en-IN"/>
        </w:rPr>
        <w:t xml:space="preserve">shows you all the app-level assumptions. </w:t>
      </w:r>
    </w:p>
    <w:p w14:paraId="3B822BEF" w14:textId="77777777" w:rsidR="000703E7" w:rsidRDefault="000703E7" w:rsidP="009F600F">
      <w:pPr>
        <w:rPr>
          <w:lang w:val="en-IN"/>
        </w:rPr>
      </w:pPr>
    </w:p>
    <w:p w14:paraId="44A62BA5" w14:textId="367ADE28" w:rsidR="000703E7" w:rsidRDefault="008243C8" w:rsidP="008243C8">
      <w:pPr>
        <w:pStyle w:val="How-toHeader"/>
        <w:rPr>
          <w:lang w:val="en-IN"/>
        </w:rPr>
      </w:pPr>
      <w:r>
        <w:rPr>
          <w:lang w:val="en-IN"/>
        </w:rPr>
        <w:t>Path to page</w:t>
      </w:r>
    </w:p>
    <w:p w14:paraId="5B92B1FC" w14:textId="55216746" w:rsidR="008243C8" w:rsidRDefault="008243C8" w:rsidP="008243C8">
      <w:pPr>
        <w:rPr>
          <w:lang w:val="en-IN"/>
        </w:rPr>
      </w:pPr>
      <w:r>
        <w:rPr>
          <w:lang w:val="en-IN"/>
        </w:rPr>
        <w:t xml:space="preserve">Go to </w:t>
      </w:r>
      <w:r>
        <w:rPr>
          <w:b/>
          <w:bCs/>
          <w:lang w:val="en-IN"/>
        </w:rPr>
        <w:t>App Assumptions</w:t>
      </w:r>
      <w:r>
        <w:rPr>
          <w:lang w:val="en-IN"/>
        </w:rPr>
        <w:t>.</w:t>
      </w:r>
    </w:p>
    <w:p w14:paraId="27372CF2" w14:textId="1DE68C44" w:rsidR="008E5F86" w:rsidRDefault="008E5F86" w:rsidP="008243C8">
      <w:pPr>
        <w:rPr>
          <w:lang w:val="en-IN"/>
        </w:rPr>
      </w:pPr>
      <w:r>
        <w:rPr>
          <w:noProof/>
          <w:lang w:val="en-IN"/>
        </w:rPr>
        <w:drawing>
          <wp:inline distT="0" distB="0" distL="0" distR="0" wp14:anchorId="309FC5F3" wp14:editId="22F59B2C">
            <wp:extent cx="4544568" cy="384048"/>
            <wp:effectExtent l="19050" t="19050" r="8890" b="16510"/>
            <wp:docPr id="57238379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383791" name="Picture 572383791"/>
                    <pic:cNvPicPr/>
                  </pic:nvPicPr>
                  <pic:blipFill>
                    <a:blip r:embed="rId60">
                      <a:extLst>
                        <a:ext uri="{28A0092B-C50C-407E-A947-70E740481C1C}">
                          <a14:useLocalDpi xmlns:a14="http://schemas.microsoft.com/office/drawing/2010/main" val="0"/>
                        </a:ext>
                      </a:extLst>
                    </a:blip>
                    <a:stretch>
                      <a:fillRect/>
                    </a:stretch>
                  </pic:blipFill>
                  <pic:spPr>
                    <a:xfrm>
                      <a:off x="0" y="0"/>
                      <a:ext cx="4544568" cy="384048"/>
                    </a:xfrm>
                    <a:prstGeom prst="rect">
                      <a:avLst/>
                    </a:prstGeom>
                    <a:ln>
                      <a:solidFill>
                        <a:schemeClr val="tx1">
                          <a:lumMod val="50000"/>
                          <a:lumOff val="50000"/>
                        </a:schemeClr>
                      </a:solidFill>
                    </a:ln>
                  </pic:spPr>
                </pic:pic>
              </a:graphicData>
            </a:graphic>
          </wp:inline>
        </w:drawing>
      </w:r>
    </w:p>
    <w:p w14:paraId="3951D4FF" w14:textId="77777777" w:rsidR="008E5F86" w:rsidRDefault="008E5F86" w:rsidP="008243C8">
      <w:pPr>
        <w:rPr>
          <w:lang w:val="en-IN"/>
        </w:rPr>
      </w:pPr>
    </w:p>
    <w:p w14:paraId="27FA7C0E" w14:textId="0E2C3E49" w:rsidR="008E5F86" w:rsidRDefault="008E5F86" w:rsidP="008243C8">
      <w:pPr>
        <w:rPr>
          <w:lang w:val="en-IN"/>
        </w:rPr>
      </w:pPr>
      <w:r>
        <w:rPr>
          <w:lang w:val="en-IN"/>
        </w:rPr>
        <w:t>You will land on this page:</w:t>
      </w:r>
    </w:p>
    <w:p w14:paraId="15836451" w14:textId="3896633A" w:rsidR="000401C1" w:rsidRPr="00F1317E" w:rsidRDefault="008E5F86" w:rsidP="00F1317E">
      <w:pPr>
        <w:rPr>
          <w:lang w:val="en-IN"/>
        </w:rPr>
      </w:pPr>
      <w:r>
        <w:rPr>
          <w:noProof/>
          <w:lang w:val="en-IN"/>
        </w:rPr>
        <w:drawing>
          <wp:inline distT="0" distB="0" distL="0" distR="0" wp14:anchorId="21E36908" wp14:editId="128B89D8">
            <wp:extent cx="5933440" cy="4410710"/>
            <wp:effectExtent l="19050" t="19050" r="10160" b="27940"/>
            <wp:docPr id="238183040" name="Picture 38" descr="A screenshot of a white and black li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83040" name="Picture 38" descr="A screenshot of a white and black lis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5933440" cy="4410710"/>
                    </a:xfrm>
                    <a:prstGeom prst="rect">
                      <a:avLst/>
                    </a:prstGeom>
                    <a:ln>
                      <a:solidFill>
                        <a:schemeClr val="tx1">
                          <a:lumMod val="50000"/>
                          <a:lumOff val="50000"/>
                        </a:schemeClr>
                      </a:solidFill>
                    </a:ln>
                  </pic:spPr>
                </pic:pic>
              </a:graphicData>
            </a:graphic>
          </wp:inline>
        </w:drawing>
      </w:r>
      <w:bookmarkEnd w:id="0"/>
      <w:bookmarkEnd w:id="5"/>
      <w:bookmarkEnd w:id="6"/>
    </w:p>
    <w:sectPr w:rsidR="000401C1" w:rsidRPr="00F1317E">
      <w:headerReference w:type="default" r:id="rId62"/>
      <w:footerReference w:type="even" r:id="rId63"/>
      <w:footerReference w:type="default" r:id="rId64"/>
      <w:headerReference w:type="first" r:id="rId65"/>
      <w:footerReference w:type="first" r:id="rId66"/>
      <w:pgSz w:w="12240" w:h="15840"/>
      <w:pgMar w:top="1461" w:right="1456" w:bottom="1519" w:left="1440" w:header="720" w:footer="720" w:gutter="0"/>
      <w:pgNumType w:start="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 w:author="Sae-Won Kim" w:date="2024-01-17T08:42:00Z" w:initials="SK">
    <w:p w14:paraId="522C5A57" w14:textId="5E8A8AB5" w:rsidR="000C5C40" w:rsidRDefault="000C5C40" w:rsidP="000C5C40">
      <w:pPr>
        <w:pStyle w:val="CommentText"/>
        <w:ind w:left="0" w:firstLine="0"/>
      </w:pPr>
      <w:r>
        <w:rPr>
          <w:rStyle w:val="CommentReference"/>
        </w:rPr>
        <w:annotationRef/>
      </w:r>
      <w:r>
        <w:fldChar w:fldCharType="begin"/>
      </w:r>
      <w:r>
        <w:instrText>HYPERLINK "mailto:pablo.gutierrez@kepion.com"</w:instrText>
      </w:r>
      <w:bookmarkStart w:id="28" w:name="_@_74B0CE8BF3AB4C0A954CD413A3B3A786Z"/>
      <w:r>
        <w:fldChar w:fldCharType="separate"/>
      </w:r>
      <w:bookmarkEnd w:id="28"/>
      <w:r w:rsidRPr="000C5C40">
        <w:rPr>
          <w:rStyle w:val="Mention"/>
          <w:noProof/>
        </w:rPr>
        <w:t>@Pablo Gutierrez</w:t>
      </w:r>
      <w:r>
        <w:fldChar w:fldCharType="end"/>
      </w:r>
      <w:r>
        <w:t xml:space="preserve">, we should have the fields match the form headers. For example, </w:t>
      </w:r>
      <w:r>
        <w:rPr>
          <w:b/>
          <w:bCs/>
        </w:rPr>
        <w:t xml:space="preserve">Item No. </w:t>
      </w:r>
      <w:r>
        <w:t xml:space="preserve">should be </w:t>
      </w:r>
      <w:r>
        <w:rPr>
          <w:b/>
          <w:bCs/>
        </w:rPr>
        <w:t>Product No</w:t>
      </w:r>
      <w:r>
        <w:t>.</w:t>
      </w:r>
    </w:p>
  </w:comment>
  <w:comment w:id="32" w:author="Sae-Won Kim" w:date="2024-01-17T09:59:00Z" w:initials="SK">
    <w:p w14:paraId="6B23D80E" w14:textId="35A23CA1" w:rsidR="007D07EF" w:rsidRDefault="007D07EF" w:rsidP="007D07EF">
      <w:pPr>
        <w:pStyle w:val="CommentText"/>
        <w:ind w:left="0" w:firstLine="0"/>
      </w:pPr>
      <w:r>
        <w:rPr>
          <w:rStyle w:val="CommentReference"/>
        </w:rPr>
        <w:annotationRef/>
      </w:r>
      <w:r>
        <w:fldChar w:fldCharType="begin"/>
      </w:r>
      <w:r>
        <w:instrText>HYPERLINK "mailto:pablo.gutierrez@kepion.com"</w:instrText>
      </w:r>
      <w:bookmarkStart w:id="34" w:name="_@_378A0D4ECD8C490695EFC75FCACCCB0CZ"/>
      <w:r>
        <w:fldChar w:fldCharType="separate"/>
      </w:r>
      <w:bookmarkEnd w:id="34"/>
      <w:r w:rsidRPr="007D07EF">
        <w:rPr>
          <w:rStyle w:val="Mention"/>
          <w:noProof/>
        </w:rPr>
        <w:t>@Pablo Gutierrez</w:t>
      </w:r>
      <w:r>
        <w:fldChar w:fldCharType="end"/>
      </w:r>
      <w:r>
        <w:t xml:space="preserve">, we should be consistent with the coloration of cells. The dropdowns on the New Product Introduction page are purple. Here and on the Product Assumption page (RepIn Supplier column) they are yellow. I think we should go with purple to distinguish it from the yellow input cells. </w:t>
      </w:r>
    </w:p>
  </w:comment>
  <w:comment w:id="33" w:author="Pablo Gutierrez" w:date="2024-01-17T15:54:00Z" w:initials="PG">
    <w:p w14:paraId="6534AD40" w14:textId="03F32C0E" w:rsidR="1C8DAF3A" w:rsidRDefault="1C8DAF3A">
      <w:pPr>
        <w:pStyle w:val="CommentText"/>
      </w:pPr>
      <w:r>
        <w:t>ready</w:t>
      </w:r>
      <w:r>
        <w:rPr>
          <w:rStyle w:val="CommentReference"/>
        </w:rPr>
        <w:annotationRef/>
      </w:r>
    </w:p>
  </w:comment>
  <w:comment w:id="48" w:author="Sae-Won Kim" w:date="2024-01-17T10:02:00Z" w:initials="SK">
    <w:p w14:paraId="5991F4FA" w14:textId="1A985506" w:rsidR="003D7FEF" w:rsidRDefault="003D7FEF" w:rsidP="003D7FEF">
      <w:pPr>
        <w:pStyle w:val="CommentText"/>
        <w:ind w:left="0" w:firstLine="0"/>
      </w:pPr>
      <w:r>
        <w:rPr>
          <w:rStyle w:val="CommentReference"/>
        </w:rPr>
        <w:annotationRef/>
      </w:r>
      <w:r>
        <w:fldChar w:fldCharType="begin"/>
      </w:r>
      <w:r>
        <w:instrText>HYPERLINK "mailto:pablo.gutierrez@kepion.com"</w:instrText>
      </w:r>
      <w:bookmarkStart w:id="50" w:name="_@_E6BB2046562B420CBDBAF4E748888CB1Z"/>
      <w:r>
        <w:fldChar w:fldCharType="separate"/>
      </w:r>
      <w:bookmarkEnd w:id="50"/>
      <w:r w:rsidRPr="003D7FEF">
        <w:rPr>
          <w:rStyle w:val="Mention"/>
          <w:noProof/>
        </w:rPr>
        <w:t>@Pablo Gutierrez</w:t>
      </w:r>
      <w:r>
        <w:fldChar w:fldCharType="end"/>
      </w:r>
      <w:r>
        <w:t xml:space="preserve">, the title of the page should be plural. </w:t>
      </w:r>
    </w:p>
  </w:comment>
  <w:comment w:id="49" w:author="Pablo Gutierrez" w:date="2024-01-17T15:55:00Z" w:initials="PG">
    <w:p w14:paraId="514897DB" w14:textId="5A673DBE" w:rsidR="1D3C486D" w:rsidRDefault="1D3C486D">
      <w:pPr>
        <w:pStyle w:val="CommentText"/>
      </w:pPr>
      <w:r>
        <w:t>ready</w:t>
      </w:r>
      <w:r>
        <w:rPr>
          <w:rStyle w:val="CommentReference"/>
        </w:rPr>
        <w:annotationRef/>
      </w:r>
    </w:p>
  </w:comment>
  <w:comment w:id="51" w:author="Sae-Won Kim" w:date="2024-01-17T10:19:00Z" w:initials="SK">
    <w:p w14:paraId="28B0F436" w14:textId="1518A0A2" w:rsidR="00E31876" w:rsidRDefault="00E31876" w:rsidP="00E31876">
      <w:pPr>
        <w:pStyle w:val="CommentText"/>
        <w:ind w:left="0" w:firstLine="0"/>
      </w:pPr>
      <w:r>
        <w:rPr>
          <w:rStyle w:val="CommentReference"/>
        </w:rPr>
        <w:annotationRef/>
      </w:r>
      <w:r>
        <w:fldChar w:fldCharType="begin"/>
      </w:r>
      <w:r>
        <w:instrText>HYPERLINK "mailto:pablo.gutierrez@kepion.com"</w:instrText>
      </w:r>
      <w:bookmarkStart w:id="53" w:name="_@_8870714705884E2AA0361B9FA2E25245Z"/>
      <w:r>
        <w:fldChar w:fldCharType="separate"/>
      </w:r>
      <w:bookmarkEnd w:id="53"/>
      <w:r w:rsidRPr="00E31876">
        <w:rPr>
          <w:rStyle w:val="Mention"/>
          <w:noProof/>
        </w:rPr>
        <w:t>@Pablo Gutierrez</w:t>
      </w:r>
      <w:r>
        <w:fldChar w:fldCharType="end"/>
      </w:r>
      <w:r>
        <w:t xml:space="preserve">, the </w:t>
      </w:r>
      <w:r>
        <w:rPr>
          <w:b/>
          <w:bCs/>
        </w:rPr>
        <w:t xml:space="preserve">Add Product Supplier </w:t>
      </w:r>
      <w:r>
        <w:t xml:space="preserve">action should be a button. It also seems a little distant from the filter and buttons. </w:t>
      </w:r>
    </w:p>
  </w:comment>
  <w:comment w:id="52" w:author="Pablo Gutierrez" w:date="2024-01-17T15:55:00Z" w:initials="PG">
    <w:p w14:paraId="00BA2539" w14:textId="3E675DB6" w:rsidR="2002BF07" w:rsidRDefault="2002BF07">
      <w:pPr>
        <w:pStyle w:val="CommentText"/>
      </w:pPr>
      <w:r>
        <w:t>ready</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2C5A57" w15:done="1"/>
  <w15:commentEx w15:paraId="6B23D80E" w15:done="1"/>
  <w15:commentEx w15:paraId="6534AD40" w15:paraIdParent="6B23D80E" w15:done="1"/>
  <w15:commentEx w15:paraId="5991F4FA" w15:done="1"/>
  <w15:commentEx w15:paraId="514897DB" w15:paraIdParent="5991F4FA" w15:done="1"/>
  <w15:commentEx w15:paraId="28B0F436" w15:done="1"/>
  <w15:commentEx w15:paraId="00BA2539" w15:paraIdParent="28B0F43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C38856" w16cex:dateUtc="2024-01-17T16:42:00Z"/>
  <w16cex:commentExtensible w16cex:durableId="4F162607" w16cex:dateUtc="2024-01-17T17:59:00Z">
    <w16cex:extLst>
      <w16:ext w16:uri="{CE6994B0-6A32-4C9F-8C6B-6E91EDA988CE}">
        <cr:reactions xmlns:cr="http://schemas.microsoft.com/office/comments/2020/reactions">
          <cr:reaction reactionType="1">
            <cr:reactionInfo dateUtc="2024-01-17T18:54:42Z">
              <cr:user userId="S::pablo.gutierrez@kepion.com::4f30523b-fcae-40b3-8e69-2e98b7db369c" userProvider="AD" userName="Pablo Gutierrez"/>
            </cr:reactionInfo>
          </cr:reaction>
        </cr:reactions>
      </w16:ext>
    </w16cex:extLst>
  </w16cex:commentExtensible>
  <w16cex:commentExtensible w16cex:durableId="7CE2485F" w16cex:dateUtc="2024-01-17T18:54:00Z"/>
  <w16cex:commentExtensible w16cex:durableId="0538F08D" w16cex:dateUtc="2024-01-17T18:02:00Z">
    <w16cex:extLst>
      <w16:ext w16:uri="{CE6994B0-6A32-4C9F-8C6B-6E91EDA988CE}">
        <cr:reactions xmlns:cr="http://schemas.microsoft.com/office/comments/2020/reactions">
          <cr:reaction reactionType="1">
            <cr:reactionInfo dateUtc="2024-01-17T18:54:44Z">
              <cr:user userId="S::pablo.gutierrez@kepion.com::4f30523b-fcae-40b3-8e69-2e98b7db369c" userProvider="AD" userName="Pablo Gutierrez"/>
            </cr:reactionInfo>
          </cr:reaction>
        </cr:reactions>
      </w16:ext>
    </w16cex:extLst>
  </w16cex:commentExtensible>
  <w16cex:commentExtensible w16cex:durableId="55C43EDF" w16cex:dateUtc="2024-01-17T18:55:00Z"/>
  <w16cex:commentExtensible w16cex:durableId="4608548F" w16cex:dateUtc="2024-01-17T18:19:00Z">
    <w16cex:extLst>
      <w16:ext w16:uri="{CE6994B0-6A32-4C9F-8C6B-6E91EDA988CE}">
        <cr:reactions xmlns:cr="http://schemas.microsoft.com/office/comments/2020/reactions">
          <cr:reaction reactionType="1">
            <cr:reactionInfo dateUtc="2024-01-17T18:55:11Z">
              <cr:user userId="S::pablo.gutierrez@kepion.com::4f30523b-fcae-40b3-8e69-2e98b7db369c" userProvider="AD" userName="Pablo Gutierrez"/>
            </cr:reactionInfo>
          </cr:reaction>
        </cr:reactions>
      </w16:ext>
    </w16cex:extLst>
  </w16cex:commentExtensible>
  <w16cex:commentExtensible w16cex:durableId="640E1788" w16cex:dateUtc="2024-01-17T18: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2C5A57" w16cid:durableId="2AC38856"/>
  <w16cid:commentId w16cid:paraId="6B23D80E" w16cid:durableId="4F162607"/>
  <w16cid:commentId w16cid:paraId="6534AD40" w16cid:durableId="7CE2485F"/>
  <w16cid:commentId w16cid:paraId="5991F4FA" w16cid:durableId="0538F08D"/>
  <w16cid:commentId w16cid:paraId="514897DB" w16cid:durableId="55C43EDF"/>
  <w16cid:commentId w16cid:paraId="28B0F436" w16cid:durableId="4608548F"/>
  <w16cid:commentId w16cid:paraId="00BA2539" w16cid:durableId="640E178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274807" w14:textId="77777777" w:rsidR="00547B62" w:rsidRPr="00F130EB" w:rsidRDefault="00547B62">
      <w:pPr>
        <w:spacing w:line="240" w:lineRule="auto"/>
      </w:pPr>
      <w:r w:rsidRPr="00F130EB">
        <w:separator/>
      </w:r>
    </w:p>
  </w:endnote>
  <w:endnote w:type="continuationSeparator" w:id="0">
    <w:p w14:paraId="5DF70A87" w14:textId="77777777" w:rsidR="00547B62" w:rsidRPr="00F130EB" w:rsidRDefault="00547B62">
      <w:pPr>
        <w:spacing w:line="240" w:lineRule="auto"/>
      </w:pPr>
      <w:r w:rsidRPr="00F130EB">
        <w:continuationSeparator/>
      </w:r>
    </w:p>
  </w:endnote>
  <w:endnote w:type="continuationNotice" w:id="1">
    <w:p w14:paraId="009A75B9" w14:textId="77777777" w:rsidR="00547B62" w:rsidRPr="00F130EB" w:rsidRDefault="00547B6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Gautami">
    <w:panose1 w:val="02000500000000000000"/>
    <w:charset w:val="00"/>
    <w:family w:val="swiss"/>
    <w:pitch w:val="variable"/>
    <w:sig w:usb0="002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FE97E" w14:textId="77777777" w:rsidR="00C02B53" w:rsidRPr="00F130EB" w:rsidRDefault="00C02B53">
    <w:pPr>
      <w:tabs>
        <w:tab w:val="right" w:pos="9892"/>
      </w:tabs>
      <w:ind w:left="0" w:right="-548" w:firstLine="0"/>
    </w:pPr>
    <w:r w:rsidRPr="00F130EB">
      <w:rPr>
        <w:rFonts w:ascii="Calibri" w:eastAsia="Calibri" w:hAnsi="Calibri" w:cs="Calibri"/>
        <w:noProof/>
      </w:rPr>
      <mc:AlternateContent>
        <mc:Choice Requires="wpg">
          <w:drawing>
            <wp:anchor distT="0" distB="0" distL="114300" distR="114300" simplePos="0" relativeHeight="251658240" behindDoc="0" locked="0" layoutInCell="1" allowOverlap="1" wp14:anchorId="74D149A1" wp14:editId="1C0293DC">
              <wp:simplePos x="0" y="0"/>
              <wp:positionH relativeFrom="page">
                <wp:posOffset>35052</wp:posOffset>
              </wp:positionH>
              <wp:positionV relativeFrom="page">
                <wp:posOffset>9682240</wp:posOffset>
              </wp:positionV>
              <wp:extent cx="7737348" cy="363968"/>
              <wp:effectExtent l="0" t="0" r="0" b="0"/>
              <wp:wrapSquare wrapText="bothSides"/>
              <wp:docPr id="1702" name="Group 1702"/>
              <wp:cNvGraphicFramePr/>
              <a:graphic xmlns:a="http://schemas.openxmlformats.org/drawingml/2006/main">
                <a:graphicData uri="http://schemas.microsoft.com/office/word/2010/wordprocessingGroup">
                  <wpg:wgp>
                    <wpg:cNvGrpSpPr/>
                    <wpg:grpSpPr>
                      <a:xfrm>
                        <a:off x="0" y="0"/>
                        <a:ext cx="7737348" cy="363968"/>
                        <a:chOff x="0" y="0"/>
                        <a:chExt cx="7737348" cy="363968"/>
                      </a:xfrm>
                    </wpg:grpSpPr>
                    <wps:wsp>
                      <wps:cNvPr id="1703" name="Shape 1703"/>
                      <wps:cNvSpPr/>
                      <wps:spPr>
                        <a:xfrm>
                          <a:off x="0" y="0"/>
                          <a:ext cx="7737348" cy="363968"/>
                        </a:xfrm>
                        <a:custGeom>
                          <a:avLst/>
                          <a:gdLst/>
                          <a:ahLst/>
                          <a:cxnLst/>
                          <a:rect l="0" t="0" r="0" b="0"/>
                          <a:pathLst>
                            <a:path w="7737348" h="363968">
                              <a:moveTo>
                                <a:pt x="7737348" y="0"/>
                              </a:moveTo>
                              <a:lnTo>
                                <a:pt x="7737348" y="363968"/>
                              </a:lnTo>
                              <a:lnTo>
                                <a:pt x="0" y="363968"/>
                              </a:lnTo>
                              <a:lnTo>
                                <a:pt x="7737348" y="0"/>
                              </a:lnTo>
                              <a:close/>
                            </a:path>
                          </a:pathLst>
                        </a:custGeom>
                        <a:ln w="0" cap="flat">
                          <a:miter lim="127000"/>
                        </a:ln>
                      </wps:spPr>
                      <wps:style>
                        <a:lnRef idx="0">
                          <a:srgbClr val="000000">
                            <a:alpha val="0"/>
                          </a:srgbClr>
                        </a:lnRef>
                        <a:fillRef idx="1">
                          <a:srgbClr val="02679A"/>
                        </a:fillRef>
                        <a:effectRef idx="0">
                          <a:scrgbClr r="0" g="0" b="0"/>
                        </a:effectRef>
                        <a:fontRef idx="none"/>
                      </wps:style>
                      <wps:bodyPr/>
                    </wps:wsp>
                    <wps:wsp>
                      <wps:cNvPr id="1704" name="Shape 1704"/>
                      <wps:cNvSpPr/>
                      <wps:spPr>
                        <a:xfrm>
                          <a:off x="416052" y="189616"/>
                          <a:ext cx="7321296" cy="174352"/>
                        </a:xfrm>
                        <a:custGeom>
                          <a:avLst/>
                          <a:gdLst/>
                          <a:ahLst/>
                          <a:cxnLst/>
                          <a:rect l="0" t="0" r="0" b="0"/>
                          <a:pathLst>
                            <a:path w="7321296" h="174352">
                              <a:moveTo>
                                <a:pt x="7321296" y="0"/>
                              </a:moveTo>
                              <a:lnTo>
                                <a:pt x="7321296" y="174352"/>
                              </a:lnTo>
                              <a:lnTo>
                                <a:pt x="0" y="174352"/>
                              </a:lnTo>
                              <a:lnTo>
                                <a:pt x="7321296" y="0"/>
                              </a:lnTo>
                              <a:close/>
                            </a:path>
                          </a:pathLst>
                        </a:custGeom>
                        <a:ln w="0" cap="flat">
                          <a:miter lim="127000"/>
                        </a:ln>
                      </wps:spPr>
                      <wps:style>
                        <a:lnRef idx="0">
                          <a:srgbClr val="000000">
                            <a:alpha val="0"/>
                          </a:srgbClr>
                        </a:lnRef>
                        <a:fillRef idx="1">
                          <a:srgbClr val="01293A"/>
                        </a:fillRef>
                        <a:effectRef idx="0">
                          <a:scrgbClr r="0" g="0" b="0"/>
                        </a:effectRef>
                        <a:fontRef idx="none"/>
                      </wps:style>
                      <wps:bodyPr/>
                    </wps:wsp>
                  </wpg:wgp>
                </a:graphicData>
              </a:graphic>
            </wp:anchor>
          </w:drawing>
        </mc:Choice>
        <mc:Fallback>
          <w:pict>
            <v:group w14:anchorId="3AD217E4" id="Group 1702" o:spid="_x0000_s1026" style="position:absolute;margin-left:2.75pt;margin-top:762.4pt;width:609.25pt;height:28.65pt;z-index:251658240;mso-position-horizontal-relative:page;mso-position-vertical-relative:page" coordsize="77373,3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">
              <v:shape id="Shape 1703" o:spid="_x0000_s1027" style="position:absolute;width:77373;height:3639;visibility:visible;mso-wrap-style:square;v-text-anchor:top" coordsize="7737348,36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" path="m7737348,r,363968l,363968,7737348,xe" fillcolor="#02679a" stroked="f" strokeweight="0">
                <v:stroke miterlimit="83231f" joinstyle="miter"/>
                <v:path arrowok="t" textboxrect="0,0,7737348,363968"/>
              </v:shape>
              <v:shape id="Shape 1704" o:spid="_x0000_s1028" style="position:absolute;left:4160;top:1896;width:73213;height:1743;visibility:visible;mso-wrap-style:square;v-text-anchor:top" coordsize="7321296,174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" path="m7321296,r,174352l,174352,7321296,xe" fillcolor="#01293a" stroked="f" strokeweight="0">
                <v:stroke miterlimit="83231f" joinstyle="miter"/>
                <v:path arrowok="t" textboxrect="0,0,7321296,174352"/>
              </v:shape>
              <w10:wrap type="square" anchorx="page" anchory="page"/>
            </v:group>
          </w:pict>
        </mc:Fallback>
      </mc:AlternateContent>
    </w:r>
    <w:r w:rsidRPr="00F130EB">
      <w:t xml:space="preserve"> </w:t>
    </w:r>
    <w:r w:rsidRPr="00F130EB">
      <w:tab/>
    </w:r>
    <w:r w:rsidRPr="00F130EB">
      <w:fldChar w:fldCharType="begin"/>
    </w:r>
    <w:r w:rsidRPr="00F130EB">
      <w:instrText xml:space="preserve"> PAGE   \* MERGEFORMAT </w:instrText>
    </w:r>
    <w:r w:rsidRPr="00F130EB">
      <w:fldChar w:fldCharType="separate"/>
    </w:r>
    <w:r w:rsidRPr="00F130EB">
      <w:rPr>
        <w:sz w:val="20"/>
      </w:rPr>
      <w:t>2</w:t>
    </w:r>
    <w:r w:rsidRPr="00F130EB">
      <w:rPr>
        <w:sz w:val="20"/>
      </w:rPr>
      <w:fldChar w:fldCharType="end"/>
    </w:r>
    <w:r w:rsidRPr="00F130EB">
      <w:rPr>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92F57" w14:textId="77777777" w:rsidR="00C02B53" w:rsidRPr="00F130EB" w:rsidRDefault="00C02B53">
    <w:pPr>
      <w:tabs>
        <w:tab w:val="right" w:pos="9892"/>
      </w:tabs>
      <w:ind w:left="0" w:right="-548" w:firstLine="0"/>
    </w:pPr>
    <w:r w:rsidRPr="00F130EB">
      <w:rPr>
        <w:rFonts w:ascii="Calibri" w:eastAsia="Calibri" w:hAnsi="Calibri" w:cs="Calibri"/>
        <w:noProof/>
      </w:rPr>
      <mc:AlternateContent>
        <mc:Choice Requires="wpg">
          <w:drawing>
            <wp:anchor distT="0" distB="0" distL="114300" distR="114300" simplePos="0" relativeHeight="251658241" behindDoc="0" locked="0" layoutInCell="1" allowOverlap="1" wp14:anchorId="29EF27D4" wp14:editId="56D7BFBD">
              <wp:simplePos x="0" y="0"/>
              <wp:positionH relativeFrom="page">
                <wp:posOffset>35052</wp:posOffset>
              </wp:positionH>
              <wp:positionV relativeFrom="page">
                <wp:posOffset>9682240</wp:posOffset>
              </wp:positionV>
              <wp:extent cx="7737348" cy="363968"/>
              <wp:effectExtent l="0" t="0" r="0" b="0"/>
              <wp:wrapSquare wrapText="bothSides"/>
              <wp:docPr id="1690" name="Group 1690"/>
              <wp:cNvGraphicFramePr/>
              <a:graphic xmlns:a="http://schemas.openxmlformats.org/drawingml/2006/main">
                <a:graphicData uri="http://schemas.microsoft.com/office/word/2010/wordprocessingGroup">
                  <wpg:wgp>
                    <wpg:cNvGrpSpPr/>
                    <wpg:grpSpPr>
                      <a:xfrm>
                        <a:off x="0" y="0"/>
                        <a:ext cx="7737348" cy="363968"/>
                        <a:chOff x="0" y="0"/>
                        <a:chExt cx="7737348" cy="363968"/>
                      </a:xfrm>
                    </wpg:grpSpPr>
                    <wps:wsp>
                      <wps:cNvPr id="1691" name="Shape 1691"/>
                      <wps:cNvSpPr/>
                      <wps:spPr>
                        <a:xfrm>
                          <a:off x="0" y="0"/>
                          <a:ext cx="7737348" cy="363968"/>
                        </a:xfrm>
                        <a:custGeom>
                          <a:avLst/>
                          <a:gdLst/>
                          <a:ahLst/>
                          <a:cxnLst/>
                          <a:rect l="0" t="0" r="0" b="0"/>
                          <a:pathLst>
                            <a:path w="7737348" h="363968">
                              <a:moveTo>
                                <a:pt x="7737348" y="0"/>
                              </a:moveTo>
                              <a:lnTo>
                                <a:pt x="7737348" y="363968"/>
                              </a:lnTo>
                              <a:lnTo>
                                <a:pt x="0" y="363968"/>
                              </a:lnTo>
                              <a:lnTo>
                                <a:pt x="7737348" y="0"/>
                              </a:lnTo>
                              <a:close/>
                            </a:path>
                          </a:pathLst>
                        </a:custGeom>
                        <a:ln w="0" cap="flat">
                          <a:miter lim="127000"/>
                        </a:ln>
                      </wps:spPr>
                      <wps:style>
                        <a:lnRef idx="0">
                          <a:srgbClr val="000000">
                            <a:alpha val="0"/>
                          </a:srgbClr>
                        </a:lnRef>
                        <a:fillRef idx="1">
                          <a:srgbClr val="02679A"/>
                        </a:fillRef>
                        <a:effectRef idx="0">
                          <a:scrgbClr r="0" g="0" b="0"/>
                        </a:effectRef>
                        <a:fontRef idx="none"/>
                      </wps:style>
                      <wps:bodyPr/>
                    </wps:wsp>
                    <wps:wsp>
                      <wps:cNvPr id="1692" name="Shape 1692"/>
                      <wps:cNvSpPr/>
                      <wps:spPr>
                        <a:xfrm>
                          <a:off x="416052" y="189616"/>
                          <a:ext cx="7321296" cy="174352"/>
                        </a:xfrm>
                        <a:custGeom>
                          <a:avLst/>
                          <a:gdLst/>
                          <a:ahLst/>
                          <a:cxnLst/>
                          <a:rect l="0" t="0" r="0" b="0"/>
                          <a:pathLst>
                            <a:path w="7321296" h="174352">
                              <a:moveTo>
                                <a:pt x="7321296" y="0"/>
                              </a:moveTo>
                              <a:lnTo>
                                <a:pt x="7321296" y="174352"/>
                              </a:lnTo>
                              <a:lnTo>
                                <a:pt x="0" y="174352"/>
                              </a:lnTo>
                              <a:lnTo>
                                <a:pt x="7321296" y="0"/>
                              </a:lnTo>
                              <a:close/>
                            </a:path>
                          </a:pathLst>
                        </a:custGeom>
                        <a:ln w="0" cap="flat">
                          <a:miter lim="127000"/>
                        </a:ln>
                      </wps:spPr>
                      <wps:style>
                        <a:lnRef idx="0">
                          <a:srgbClr val="000000">
                            <a:alpha val="0"/>
                          </a:srgbClr>
                        </a:lnRef>
                        <a:fillRef idx="1">
                          <a:srgbClr val="01293A"/>
                        </a:fillRef>
                        <a:effectRef idx="0">
                          <a:scrgbClr r="0" g="0" b="0"/>
                        </a:effectRef>
                        <a:fontRef idx="none"/>
                      </wps:style>
                      <wps:bodyPr/>
                    </wps:wsp>
                  </wpg:wgp>
                </a:graphicData>
              </a:graphic>
            </wp:anchor>
          </w:drawing>
        </mc:Choice>
        <mc:Fallback>
          <w:pict>
            <v:group w14:anchorId="4971D75F" id="Group 1690" o:spid="_x0000_s1026" style="position:absolute;margin-left:2.75pt;margin-top:762.4pt;width:609.25pt;height:28.65pt;z-index:251658241;mso-position-horizontal-relative:page;mso-position-vertical-relative:page" coordsize="77373,3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">
              <v:shape id="Shape 1691" o:spid="_x0000_s1027" style="position:absolute;width:77373;height:3639;visibility:visible;mso-wrap-style:square;v-text-anchor:top" coordsize="7737348,36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" path="m7737348,r,363968l,363968,7737348,xe" fillcolor="#02679a" stroked="f" strokeweight="0">
                <v:stroke miterlimit="83231f" joinstyle="miter"/>
                <v:path arrowok="t" textboxrect="0,0,7737348,363968"/>
              </v:shape>
              <v:shape id="Shape 1692" o:spid="_x0000_s1028" style="position:absolute;left:4160;top:1896;width:73213;height:1743;visibility:visible;mso-wrap-style:square;v-text-anchor:top" coordsize="7321296,174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" path="m7321296,r,174352l,174352,7321296,xe" fillcolor="#01293a" stroked="f" strokeweight="0">
                <v:stroke miterlimit="83231f" joinstyle="miter"/>
                <v:path arrowok="t" textboxrect="0,0,7321296,174352"/>
              </v:shape>
              <w10:wrap type="square" anchorx="page" anchory="page"/>
            </v:group>
          </w:pict>
        </mc:Fallback>
      </mc:AlternateContent>
    </w:r>
    <w:r w:rsidRPr="00F130EB">
      <w:t xml:space="preserve"> </w:t>
    </w:r>
    <w:r w:rsidRPr="00F130EB">
      <w:tab/>
    </w:r>
    <w:r w:rsidRPr="00F130EB">
      <w:fldChar w:fldCharType="begin"/>
    </w:r>
    <w:r w:rsidRPr="00F130EB">
      <w:instrText xml:space="preserve"> PAGE   \* MERGEFORMAT </w:instrText>
    </w:r>
    <w:r w:rsidRPr="00F130EB">
      <w:fldChar w:fldCharType="separate"/>
    </w:r>
    <w:r w:rsidRPr="00F130EB">
      <w:rPr>
        <w:sz w:val="20"/>
      </w:rPr>
      <w:t>2</w:t>
    </w:r>
    <w:r w:rsidRPr="00F130EB">
      <w:rPr>
        <w:sz w:val="20"/>
      </w:rPr>
      <w:fldChar w:fldCharType="end"/>
    </w:r>
    <w:r w:rsidRPr="00F130EB">
      <w:rPr>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6F330" w14:textId="77777777" w:rsidR="00C02B53" w:rsidRPr="00F130EB" w:rsidRDefault="00C02B53">
    <w:pPr>
      <w:spacing w:after="160"/>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25AF13" w14:textId="77777777" w:rsidR="00547B62" w:rsidRPr="00F130EB" w:rsidRDefault="00547B62">
      <w:pPr>
        <w:spacing w:line="240" w:lineRule="auto"/>
      </w:pPr>
      <w:r w:rsidRPr="00F130EB">
        <w:separator/>
      </w:r>
    </w:p>
  </w:footnote>
  <w:footnote w:type="continuationSeparator" w:id="0">
    <w:p w14:paraId="2C4BD91C" w14:textId="77777777" w:rsidR="00547B62" w:rsidRPr="00F130EB" w:rsidRDefault="00547B62">
      <w:pPr>
        <w:spacing w:line="240" w:lineRule="auto"/>
      </w:pPr>
      <w:r w:rsidRPr="00F130EB">
        <w:continuationSeparator/>
      </w:r>
    </w:p>
  </w:footnote>
  <w:footnote w:type="continuationNotice" w:id="1">
    <w:p w14:paraId="24DD4C5E" w14:textId="77777777" w:rsidR="00547B62" w:rsidRPr="00F130EB" w:rsidRDefault="00547B6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18EE7" w14:textId="40B4B206" w:rsidR="00C02B53" w:rsidRPr="00F130EB" w:rsidRDefault="00C02B53" w:rsidP="501DF1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10"/>
      <w:gridCol w:w="3110"/>
      <w:gridCol w:w="3110"/>
    </w:tblGrid>
    <w:tr w:rsidR="00C02B53" w:rsidRPr="00F130EB" w14:paraId="0CBA6414" w14:textId="77777777" w:rsidTr="501DF11B">
      <w:trPr>
        <w:trHeight w:val="300"/>
      </w:trPr>
      <w:tc>
        <w:tcPr>
          <w:tcW w:w="3110" w:type="dxa"/>
        </w:tcPr>
        <w:p w14:paraId="1A9F16A8" w14:textId="7E4A91D0" w:rsidR="00C02B53" w:rsidRPr="00F130EB" w:rsidRDefault="00C02B53" w:rsidP="501DF11B">
          <w:pPr>
            <w:pStyle w:val="Header"/>
            <w:ind w:left="-115"/>
          </w:pPr>
        </w:p>
      </w:tc>
      <w:tc>
        <w:tcPr>
          <w:tcW w:w="3110" w:type="dxa"/>
        </w:tcPr>
        <w:p w14:paraId="1BB8D0A7" w14:textId="3D48C90E" w:rsidR="00C02B53" w:rsidRPr="00F130EB" w:rsidRDefault="00C02B53" w:rsidP="501DF11B">
          <w:pPr>
            <w:pStyle w:val="Header"/>
            <w:jc w:val="center"/>
          </w:pPr>
        </w:p>
      </w:tc>
      <w:tc>
        <w:tcPr>
          <w:tcW w:w="3110" w:type="dxa"/>
        </w:tcPr>
        <w:p w14:paraId="1DA8987F" w14:textId="757C22EE" w:rsidR="00C02B53" w:rsidRPr="00F130EB" w:rsidRDefault="00C02B53" w:rsidP="501DF11B">
          <w:pPr>
            <w:pStyle w:val="Header"/>
            <w:ind w:right="-115"/>
            <w:jc w:val="right"/>
          </w:pPr>
        </w:p>
      </w:tc>
    </w:tr>
  </w:tbl>
  <w:p w14:paraId="5927BB7F" w14:textId="7CDE556C" w:rsidR="00C02B53" w:rsidRPr="00F130EB" w:rsidRDefault="00C02B53" w:rsidP="501DF11B">
    <w:pPr>
      <w:pStyle w:val="Header"/>
    </w:pPr>
  </w:p>
</w:hdr>
</file>

<file path=word/intelligence2.xml><?xml version="1.0" encoding="utf-8"?>
<int2:intelligence xmlns:int2="http://schemas.microsoft.com/office/intelligence/2020/intelligence" xmlns:oel="http://schemas.microsoft.com/office/2019/extlst">
  <int2:observations>
    <int2:textHash int2:hashCode="I21nkHJ1Qt/e80" int2:id="O6boRIip">
      <int2:state int2:value="Rejected" int2:type="AugLoop_Text_Critique"/>
    </int2:textHash>
    <int2:textHash int2:hashCode="p60qeTvYDv0fN+" int2:id="br9J4fRR">
      <int2:state int2:value="Rejected" int2:type="AugLoop_Text_Critique"/>
    </int2:textHash>
    <int2:textHash int2:hashCode="Ylf4TNjsbsSImA" int2:id="wyKdBq7z">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60137"/>
    <w:multiLevelType w:val="hybridMultilevel"/>
    <w:tmpl w:val="BAB42B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9466FB"/>
    <w:multiLevelType w:val="hybridMultilevel"/>
    <w:tmpl w:val="2424DF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BF5327"/>
    <w:multiLevelType w:val="hybridMultilevel"/>
    <w:tmpl w:val="A9300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F2EA7"/>
    <w:multiLevelType w:val="multilevel"/>
    <w:tmpl w:val="4009001F"/>
    <w:styleLink w:val="Styl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E9527EA"/>
    <w:multiLevelType w:val="hybridMultilevel"/>
    <w:tmpl w:val="977C0B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D730FD"/>
    <w:multiLevelType w:val="hybridMultilevel"/>
    <w:tmpl w:val="C0389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D776AF2"/>
    <w:multiLevelType w:val="hybridMultilevel"/>
    <w:tmpl w:val="26F4D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B0C428C"/>
    <w:multiLevelType w:val="hybridMultilevel"/>
    <w:tmpl w:val="C22C8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C5E681F"/>
    <w:multiLevelType w:val="hybridMultilevel"/>
    <w:tmpl w:val="F53A3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D15CB3"/>
    <w:multiLevelType w:val="hybridMultilevel"/>
    <w:tmpl w:val="0E9253C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DF24CF"/>
    <w:multiLevelType w:val="hybridMultilevel"/>
    <w:tmpl w:val="B6C2C7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6C213A6"/>
    <w:multiLevelType w:val="hybridMultilevel"/>
    <w:tmpl w:val="E1F8A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B8C546E"/>
    <w:multiLevelType w:val="multilevel"/>
    <w:tmpl w:val="4212082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i w:val="0"/>
        <w:iCs w:val="0"/>
      </w:rPr>
    </w:lvl>
    <w:lvl w:ilvl="2">
      <w:start w:val="1"/>
      <w:numFmt w:val="decimal"/>
      <w:pStyle w:val="Heading3"/>
      <w:lvlText w:val="%1.%2.%3"/>
      <w:lvlJc w:val="left"/>
      <w:pPr>
        <w:ind w:left="720" w:hanging="720"/>
      </w:pPr>
      <w:rPr>
        <w:rFonts w:hint="default"/>
        <w:i w:val="0"/>
        <w:i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3" w15:restartNumberingAfterBreak="0">
    <w:nsid w:val="5FB037AA"/>
    <w:multiLevelType w:val="hybridMultilevel"/>
    <w:tmpl w:val="DB5C1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D710B6"/>
    <w:multiLevelType w:val="hybridMultilevel"/>
    <w:tmpl w:val="9558E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1A6D3D"/>
    <w:multiLevelType w:val="hybridMultilevel"/>
    <w:tmpl w:val="4FAE4B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1F5825"/>
    <w:multiLevelType w:val="hybridMultilevel"/>
    <w:tmpl w:val="9878A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E526540"/>
    <w:multiLevelType w:val="hybridMultilevel"/>
    <w:tmpl w:val="3AC87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37005118">
    <w:abstractNumId w:val="3"/>
  </w:num>
  <w:num w:numId="2" w16cid:durableId="1354763359">
    <w:abstractNumId w:val="12"/>
  </w:num>
  <w:num w:numId="3" w16cid:durableId="1598899888">
    <w:abstractNumId w:val="5"/>
  </w:num>
  <w:num w:numId="4" w16cid:durableId="1498158197">
    <w:abstractNumId w:val="16"/>
  </w:num>
  <w:num w:numId="5" w16cid:durableId="2121298496">
    <w:abstractNumId w:val="7"/>
  </w:num>
  <w:num w:numId="6" w16cid:durableId="725835273">
    <w:abstractNumId w:val="8"/>
  </w:num>
  <w:num w:numId="7" w16cid:durableId="1549757514">
    <w:abstractNumId w:val="15"/>
  </w:num>
  <w:num w:numId="8" w16cid:durableId="593318173">
    <w:abstractNumId w:val="9"/>
  </w:num>
  <w:num w:numId="9" w16cid:durableId="195436800">
    <w:abstractNumId w:val="6"/>
  </w:num>
  <w:num w:numId="10" w16cid:durableId="1171334648">
    <w:abstractNumId w:val="13"/>
  </w:num>
  <w:num w:numId="11" w16cid:durableId="1683706336">
    <w:abstractNumId w:val="4"/>
  </w:num>
  <w:num w:numId="12" w16cid:durableId="1493718464">
    <w:abstractNumId w:val="17"/>
  </w:num>
  <w:num w:numId="13" w16cid:durableId="353114283">
    <w:abstractNumId w:val="1"/>
  </w:num>
  <w:num w:numId="14" w16cid:durableId="498429194">
    <w:abstractNumId w:val="0"/>
  </w:num>
  <w:num w:numId="15" w16cid:durableId="1603143946">
    <w:abstractNumId w:val="2"/>
  </w:num>
  <w:num w:numId="16" w16cid:durableId="546186214">
    <w:abstractNumId w:val="11"/>
  </w:num>
  <w:num w:numId="17" w16cid:durableId="846021508">
    <w:abstractNumId w:val="14"/>
  </w:num>
  <w:num w:numId="18" w16cid:durableId="642739322">
    <w:abstractNumId w:val="10"/>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e-Won Kim">
    <w15:presenceInfo w15:providerId="AD" w15:userId="S::saewon.kim@kepion.com::22b2be17-2062-4f2c-bee0-d69efcd849b3"/>
  </w15:person>
  <w15:person w15:author="Pablo Gutierrez">
    <w15:presenceInfo w15:providerId="AD" w15:userId="S::pablo.gutierrez@kepion.com::4f30523b-fcae-40b3-8e69-2e98b7db369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AwMTA3NrMwNrSwNLVQ0lEKTi0uzszPAykwqgUA7K+GliwAAAA="/>
  </w:docVars>
  <w:rsids>
    <w:rsidRoot w:val="000568B7"/>
    <w:rsid w:val="00001815"/>
    <w:rsid w:val="0000222E"/>
    <w:rsid w:val="00004DC4"/>
    <w:rsid w:val="000058AE"/>
    <w:rsid w:val="00005E6F"/>
    <w:rsid w:val="00006341"/>
    <w:rsid w:val="00006534"/>
    <w:rsid w:val="00013D2F"/>
    <w:rsid w:val="0001566D"/>
    <w:rsid w:val="00015F29"/>
    <w:rsid w:val="000162C9"/>
    <w:rsid w:val="000164AB"/>
    <w:rsid w:val="000169DB"/>
    <w:rsid w:val="00020094"/>
    <w:rsid w:val="0002025E"/>
    <w:rsid w:val="0002418D"/>
    <w:rsid w:val="0002490C"/>
    <w:rsid w:val="00024C8E"/>
    <w:rsid w:val="00026EC4"/>
    <w:rsid w:val="00026F1C"/>
    <w:rsid w:val="0002702B"/>
    <w:rsid w:val="000276A8"/>
    <w:rsid w:val="00030EAE"/>
    <w:rsid w:val="00033F73"/>
    <w:rsid w:val="000346B2"/>
    <w:rsid w:val="00034F28"/>
    <w:rsid w:val="00035866"/>
    <w:rsid w:val="000358E2"/>
    <w:rsid w:val="00036369"/>
    <w:rsid w:val="000376DA"/>
    <w:rsid w:val="000401C1"/>
    <w:rsid w:val="00040889"/>
    <w:rsid w:val="00040DB6"/>
    <w:rsid w:val="000412BA"/>
    <w:rsid w:val="0004139A"/>
    <w:rsid w:val="00041ED7"/>
    <w:rsid w:val="000422A7"/>
    <w:rsid w:val="00046C70"/>
    <w:rsid w:val="00050FCF"/>
    <w:rsid w:val="000514D1"/>
    <w:rsid w:val="00051FF8"/>
    <w:rsid w:val="0005284E"/>
    <w:rsid w:val="00052C77"/>
    <w:rsid w:val="00052CDA"/>
    <w:rsid w:val="0005303E"/>
    <w:rsid w:val="000541EA"/>
    <w:rsid w:val="00055B3C"/>
    <w:rsid w:val="00056205"/>
    <w:rsid w:val="00056351"/>
    <w:rsid w:val="000568B7"/>
    <w:rsid w:val="00056A8F"/>
    <w:rsid w:val="00060747"/>
    <w:rsid w:val="00060B26"/>
    <w:rsid w:val="00060D60"/>
    <w:rsid w:val="00061AC6"/>
    <w:rsid w:val="000628C4"/>
    <w:rsid w:val="00063602"/>
    <w:rsid w:val="00064002"/>
    <w:rsid w:val="00064E4C"/>
    <w:rsid w:val="00065D30"/>
    <w:rsid w:val="000703E7"/>
    <w:rsid w:val="00070FF4"/>
    <w:rsid w:val="000718FF"/>
    <w:rsid w:val="00071B2A"/>
    <w:rsid w:val="0007225E"/>
    <w:rsid w:val="00073440"/>
    <w:rsid w:val="00073981"/>
    <w:rsid w:val="000741D8"/>
    <w:rsid w:val="00074BE7"/>
    <w:rsid w:val="00074D53"/>
    <w:rsid w:val="00076139"/>
    <w:rsid w:val="00076549"/>
    <w:rsid w:val="0007798A"/>
    <w:rsid w:val="00077C84"/>
    <w:rsid w:val="000804D3"/>
    <w:rsid w:val="00081ADB"/>
    <w:rsid w:val="000831C4"/>
    <w:rsid w:val="00083AD6"/>
    <w:rsid w:val="00085E68"/>
    <w:rsid w:val="00085ECE"/>
    <w:rsid w:val="00086216"/>
    <w:rsid w:val="00086CD6"/>
    <w:rsid w:val="00086D53"/>
    <w:rsid w:val="00087707"/>
    <w:rsid w:val="0008791A"/>
    <w:rsid w:val="000902FD"/>
    <w:rsid w:val="00092053"/>
    <w:rsid w:val="00093724"/>
    <w:rsid w:val="00093BBB"/>
    <w:rsid w:val="00094DAB"/>
    <w:rsid w:val="0009585B"/>
    <w:rsid w:val="000972D8"/>
    <w:rsid w:val="00097F47"/>
    <w:rsid w:val="000A4B83"/>
    <w:rsid w:val="000A4C50"/>
    <w:rsid w:val="000A5481"/>
    <w:rsid w:val="000A64D3"/>
    <w:rsid w:val="000A71AA"/>
    <w:rsid w:val="000A7DBD"/>
    <w:rsid w:val="000B28D6"/>
    <w:rsid w:val="000B3439"/>
    <w:rsid w:val="000B4186"/>
    <w:rsid w:val="000B4C2A"/>
    <w:rsid w:val="000B59C4"/>
    <w:rsid w:val="000B6734"/>
    <w:rsid w:val="000B789F"/>
    <w:rsid w:val="000C017E"/>
    <w:rsid w:val="000C0408"/>
    <w:rsid w:val="000C14FD"/>
    <w:rsid w:val="000C1D67"/>
    <w:rsid w:val="000C27D0"/>
    <w:rsid w:val="000C3115"/>
    <w:rsid w:val="000C385C"/>
    <w:rsid w:val="000C3BA0"/>
    <w:rsid w:val="000C3C00"/>
    <w:rsid w:val="000C4AAC"/>
    <w:rsid w:val="000C5C40"/>
    <w:rsid w:val="000C5C80"/>
    <w:rsid w:val="000C6135"/>
    <w:rsid w:val="000C6609"/>
    <w:rsid w:val="000C7035"/>
    <w:rsid w:val="000C7F90"/>
    <w:rsid w:val="000D037B"/>
    <w:rsid w:val="000D183A"/>
    <w:rsid w:val="000D1BA6"/>
    <w:rsid w:val="000D20F6"/>
    <w:rsid w:val="000D2710"/>
    <w:rsid w:val="000D2A03"/>
    <w:rsid w:val="000D43D7"/>
    <w:rsid w:val="000D46EB"/>
    <w:rsid w:val="000D4E18"/>
    <w:rsid w:val="000D597B"/>
    <w:rsid w:val="000D6374"/>
    <w:rsid w:val="000D6874"/>
    <w:rsid w:val="000D7FD4"/>
    <w:rsid w:val="000E06A7"/>
    <w:rsid w:val="000E0F7E"/>
    <w:rsid w:val="000E2D58"/>
    <w:rsid w:val="000E33F7"/>
    <w:rsid w:val="000E352B"/>
    <w:rsid w:val="000E4F64"/>
    <w:rsid w:val="000E667A"/>
    <w:rsid w:val="000E69F3"/>
    <w:rsid w:val="000F0A03"/>
    <w:rsid w:val="000F0E95"/>
    <w:rsid w:val="000F166A"/>
    <w:rsid w:val="000F20F9"/>
    <w:rsid w:val="000F2D08"/>
    <w:rsid w:val="000F3796"/>
    <w:rsid w:val="000F49CA"/>
    <w:rsid w:val="000F5631"/>
    <w:rsid w:val="000F6E8F"/>
    <w:rsid w:val="000F6F8C"/>
    <w:rsid w:val="000F7262"/>
    <w:rsid w:val="000F767D"/>
    <w:rsid w:val="000F7A3B"/>
    <w:rsid w:val="000F7EDA"/>
    <w:rsid w:val="001001C1"/>
    <w:rsid w:val="001008C0"/>
    <w:rsid w:val="00100FBF"/>
    <w:rsid w:val="0010134E"/>
    <w:rsid w:val="00102A6A"/>
    <w:rsid w:val="00102B06"/>
    <w:rsid w:val="00103263"/>
    <w:rsid w:val="0010349E"/>
    <w:rsid w:val="001059D9"/>
    <w:rsid w:val="00105A9F"/>
    <w:rsid w:val="0011151C"/>
    <w:rsid w:val="00113BC5"/>
    <w:rsid w:val="0011418C"/>
    <w:rsid w:val="0011440A"/>
    <w:rsid w:val="001153FA"/>
    <w:rsid w:val="00115B09"/>
    <w:rsid w:val="00116055"/>
    <w:rsid w:val="001171FC"/>
    <w:rsid w:val="00117358"/>
    <w:rsid w:val="00121C6B"/>
    <w:rsid w:val="00121DD4"/>
    <w:rsid w:val="00122943"/>
    <w:rsid w:val="00122C39"/>
    <w:rsid w:val="00122E01"/>
    <w:rsid w:val="00123800"/>
    <w:rsid w:val="00130BDB"/>
    <w:rsid w:val="00130D99"/>
    <w:rsid w:val="0013185E"/>
    <w:rsid w:val="00131F7D"/>
    <w:rsid w:val="001325A4"/>
    <w:rsid w:val="001336AC"/>
    <w:rsid w:val="00135EB4"/>
    <w:rsid w:val="001365D1"/>
    <w:rsid w:val="001412CB"/>
    <w:rsid w:val="00141F29"/>
    <w:rsid w:val="00142273"/>
    <w:rsid w:val="00142848"/>
    <w:rsid w:val="00144A2C"/>
    <w:rsid w:val="0014510F"/>
    <w:rsid w:val="00145431"/>
    <w:rsid w:val="00145611"/>
    <w:rsid w:val="00146D39"/>
    <w:rsid w:val="00147257"/>
    <w:rsid w:val="001476CA"/>
    <w:rsid w:val="001518D2"/>
    <w:rsid w:val="00151D06"/>
    <w:rsid w:val="001526E4"/>
    <w:rsid w:val="00152EA2"/>
    <w:rsid w:val="0015427E"/>
    <w:rsid w:val="00154927"/>
    <w:rsid w:val="00155518"/>
    <w:rsid w:val="00156852"/>
    <w:rsid w:val="00157CA7"/>
    <w:rsid w:val="001607EE"/>
    <w:rsid w:val="0016118B"/>
    <w:rsid w:val="00166997"/>
    <w:rsid w:val="00167CCE"/>
    <w:rsid w:val="00167E0C"/>
    <w:rsid w:val="00171322"/>
    <w:rsid w:val="00173CFE"/>
    <w:rsid w:val="001745D7"/>
    <w:rsid w:val="001755EE"/>
    <w:rsid w:val="00175CE2"/>
    <w:rsid w:val="00176476"/>
    <w:rsid w:val="001764B4"/>
    <w:rsid w:val="00177B79"/>
    <w:rsid w:val="00177E1D"/>
    <w:rsid w:val="0018122E"/>
    <w:rsid w:val="001815E5"/>
    <w:rsid w:val="001826FB"/>
    <w:rsid w:val="00183D82"/>
    <w:rsid w:val="00184CFD"/>
    <w:rsid w:val="001862BF"/>
    <w:rsid w:val="00186F80"/>
    <w:rsid w:val="0019354F"/>
    <w:rsid w:val="0019498D"/>
    <w:rsid w:val="00195150"/>
    <w:rsid w:val="00197921"/>
    <w:rsid w:val="001A0859"/>
    <w:rsid w:val="001A0E0C"/>
    <w:rsid w:val="001A1B25"/>
    <w:rsid w:val="001A1F13"/>
    <w:rsid w:val="001A3411"/>
    <w:rsid w:val="001A4104"/>
    <w:rsid w:val="001A5D45"/>
    <w:rsid w:val="001A64C9"/>
    <w:rsid w:val="001A69BC"/>
    <w:rsid w:val="001A7D87"/>
    <w:rsid w:val="001B2E7C"/>
    <w:rsid w:val="001B309E"/>
    <w:rsid w:val="001B3F24"/>
    <w:rsid w:val="001B4DF8"/>
    <w:rsid w:val="001B6BAC"/>
    <w:rsid w:val="001B7AF9"/>
    <w:rsid w:val="001C1A2C"/>
    <w:rsid w:val="001C2A1C"/>
    <w:rsid w:val="001C3246"/>
    <w:rsid w:val="001C4896"/>
    <w:rsid w:val="001C55FE"/>
    <w:rsid w:val="001C6CCA"/>
    <w:rsid w:val="001C7477"/>
    <w:rsid w:val="001D0CDF"/>
    <w:rsid w:val="001D162A"/>
    <w:rsid w:val="001D1849"/>
    <w:rsid w:val="001D3606"/>
    <w:rsid w:val="001D3F41"/>
    <w:rsid w:val="001D4D2D"/>
    <w:rsid w:val="001D65CC"/>
    <w:rsid w:val="001D677B"/>
    <w:rsid w:val="001E08A8"/>
    <w:rsid w:val="001E0B73"/>
    <w:rsid w:val="001E11B9"/>
    <w:rsid w:val="001E1739"/>
    <w:rsid w:val="001E43B9"/>
    <w:rsid w:val="001E6D78"/>
    <w:rsid w:val="001F079D"/>
    <w:rsid w:val="001F3463"/>
    <w:rsid w:val="001F4605"/>
    <w:rsid w:val="001F63B3"/>
    <w:rsid w:val="001F6BEB"/>
    <w:rsid w:val="001F76BA"/>
    <w:rsid w:val="001F7BFD"/>
    <w:rsid w:val="00200329"/>
    <w:rsid w:val="002007B5"/>
    <w:rsid w:val="00201283"/>
    <w:rsid w:val="00202A32"/>
    <w:rsid w:val="002032F8"/>
    <w:rsid w:val="00203CB3"/>
    <w:rsid w:val="00204450"/>
    <w:rsid w:val="00206C8C"/>
    <w:rsid w:val="00210284"/>
    <w:rsid w:val="00210369"/>
    <w:rsid w:val="002127F9"/>
    <w:rsid w:val="00212938"/>
    <w:rsid w:val="002150F5"/>
    <w:rsid w:val="00215C7A"/>
    <w:rsid w:val="00216319"/>
    <w:rsid w:val="0021688A"/>
    <w:rsid w:val="00217A5E"/>
    <w:rsid w:val="00220D5D"/>
    <w:rsid w:val="00220D7F"/>
    <w:rsid w:val="00222194"/>
    <w:rsid w:val="00223573"/>
    <w:rsid w:val="00223E83"/>
    <w:rsid w:val="00224FB8"/>
    <w:rsid w:val="002260A1"/>
    <w:rsid w:val="00226890"/>
    <w:rsid w:val="00226B83"/>
    <w:rsid w:val="00233179"/>
    <w:rsid w:val="002366D9"/>
    <w:rsid w:val="002412BE"/>
    <w:rsid w:val="00242566"/>
    <w:rsid w:val="002428B7"/>
    <w:rsid w:val="00242E7C"/>
    <w:rsid w:val="00244A8B"/>
    <w:rsid w:val="00244E4D"/>
    <w:rsid w:val="00246D81"/>
    <w:rsid w:val="00250F56"/>
    <w:rsid w:val="00251176"/>
    <w:rsid w:val="0025173B"/>
    <w:rsid w:val="00254441"/>
    <w:rsid w:val="00254B8B"/>
    <w:rsid w:val="002563BB"/>
    <w:rsid w:val="002565DC"/>
    <w:rsid w:val="0025720B"/>
    <w:rsid w:val="002573B3"/>
    <w:rsid w:val="00260821"/>
    <w:rsid w:val="00261075"/>
    <w:rsid w:val="002622C4"/>
    <w:rsid w:val="00262DBE"/>
    <w:rsid w:val="00263496"/>
    <w:rsid w:val="0026358C"/>
    <w:rsid w:val="0026397E"/>
    <w:rsid w:val="00264914"/>
    <w:rsid w:val="00265692"/>
    <w:rsid w:val="00266731"/>
    <w:rsid w:val="00267FFA"/>
    <w:rsid w:val="00270B13"/>
    <w:rsid w:val="00271A95"/>
    <w:rsid w:val="00271AEB"/>
    <w:rsid w:val="00272E70"/>
    <w:rsid w:val="0027342F"/>
    <w:rsid w:val="00273455"/>
    <w:rsid w:val="00273720"/>
    <w:rsid w:val="002746CC"/>
    <w:rsid w:val="00274980"/>
    <w:rsid w:val="00274D70"/>
    <w:rsid w:val="00275AA2"/>
    <w:rsid w:val="00281DD6"/>
    <w:rsid w:val="00282630"/>
    <w:rsid w:val="0028415F"/>
    <w:rsid w:val="00284B8E"/>
    <w:rsid w:val="00284E96"/>
    <w:rsid w:val="00285B85"/>
    <w:rsid w:val="00286E63"/>
    <w:rsid w:val="00287A4C"/>
    <w:rsid w:val="00287F43"/>
    <w:rsid w:val="002914F2"/>
    <w:rsid w:val="00291C2A"/>
    <w:rsid w:val="00292839"/>
    <w:rsid w:val="00292E9F"/>
    <w:rsid w:val="0029398D"/>
    <w:rsid w:val="00297381"/>
    <w:rsid w:val="0029781F"/>
    <w:rsid w:val="00297C45"/>
    <w:rsid w:val="00297D10"/>
    <w:rsid w:val="002A4B37"/>
    <w:rsid w:val="002A4EFD"/>
    <w:rsid w:val="002A648B"/>
    <w:rsid w:val="002A6683"/>
    <w:rsid w:val="002B019D"/>
    <w:rsid w:val="002B22BB"/>
    <w:rsid w:val="002B293C"/>
    <w:rsid w:val="002B2B31"/>
    <w:rsid w:val="002B2E74"/>
    <w:rsid w:val="002B2FBC"/>
    <w:rsid w:val="002B3DE5"/>
    <w:rsid w:val="002B4AF4"/>
    <w:rsid w:val="002B4BED"/>
    <w:rsid w:val="002B57A0"/>
    <w:rsid w:val="002B62B8"/>
    <w:rsid w:val="002B6769"/>
    <w:rsid w:val="002B6F47"/>
    <w:rsid w:val="002B79D1"/>
    <w:rsid w:val="002C0579"/>
    <w:rsid w:val="002C107D"/>
    <w:rsid w:val="002C3407"/>
    <w:rsid w:val="002C45D4"/>
    <w:rsid w:val="002C78CC"/>
    <w:rsid w:val="002D36A9"/>
    <w:rsid w:val="002D4591"/>
    <w:rsid w:val="002D4E06"/>
    <w:rsid w:val="002D7558"/>
    <w:rsid w:val="002E0523"/>
    <w:rsid w:val="002E46FF"/>
    <w:rsid w:val="002E4C67"/>
    <w:rsid w:val="002E52C5"/>
    <w:rsid w:val="002E684E"/>
    <w:rsid w:val="002F0685"/>
    <w:rsid w:val="002F25F1"/>
    <w:rsid w:val="002F36CB"/>
    <w:rsid w:val="002F3A87"/>
    <w:rsid w:val="002F4336"/>
    <w:rsid w:val="002F439F"/>
    <w:rsid w:val="002F5637"/>
    <w:rsid w:val="0030009F"/>
    <w:rsid w:val="0030074F"/>
    <w:rsid w:val="003014B1"/>
    <w:rsid w:val="003030CF"/>
    <w:rsid w:val="00303328"/>
    <w:rsid w:val="00303939"/>
    <w:rsid w:val="003047FC"/>
    <w:rsid w:val="00306689"/>
    <w:rsid w:val="00306DB3"/>
    <w:rsid w:val="00307D6C"/>
    <w:rsid w:val="00307E31"/>
    <w:rsid w:val="00307F19"/>
    <w:rsid w:val="00313BE9"/>
    <w:rsid w:val="0031422F"/>
    <w:rsid w:val="00315230"/>
    <w:rsid w:val="003211FE"/>
    <w:rsid w:val="003219A3"/>
    <w:rsid w:val="0032313E"/>
    <w:rsid w:val="00323503"/>
    <w:rsid w:val="0032384F"/>
    <w:rsid w:val="0032445F"/>
    <w:rsid w:val="003255B6"/>
    <w:rsid w:val="0032595B"/>
    <w:rsid w:val="00327E56"/>
    <w:rsid w:val="00332445"/>
    <w:rsid w:val="003342F2"/>
    <w:rsid w:val="003342FC"/>
    <w:rsid w:val="003346B0"/>
    <w:rsid w:val="0033680C"/>
    <w:rsid w:val="003370FE"/>
    <w:rsid w:val="00340E18"/>
    <w:rsid w:val="00341DB1"/>
    <w:rsid w:val="00341F42"/>
    <w:rsid w:val="003428C6"/>
    <w:rsid w:val="00343029"/>
    <w:rsid w:val="00343439"/>
    <w:rsid w:val="00343449"/>
    <w:rsid w:val="003438F0"/>
    <w:rsid w:val="00344EEA"/>
    <w:rsid w:val="00345CE5"/>
    <w:rsid w:val="00346E61"/>
    <w:rsid w:val="003504C8"/>
    <w:rsid w:val="00351F11"/>
    <w:rsid w:val="00352ECB"/>
    <w:rsid w:val="003534D9"/>
    <w:rsid w:val="00353CE9"/>
    <w:rsid w:val="0035514C"/>
    <w:rsid w:val="00355A41"/>
    <w:rsid w:val="003562F9"/>
    <w:rsid w:val="003572E5"/>
    <w:rsid w:val="00357FAD"/>
    <w:rsid w:val="003601E0"/>
    <w:rsid w:val="003605C9"/>
    <w:rsid w:val="0036368B"/>
    <w:rsid w:val="0036435A"/>
    <w:rsid w:val="00364718"/>
    <w:rsid w:val="003650D5"/>
    <w:rsid w:val="00371894"/>
    <w:rsid w:val="0037252A"/>
    <w:rsid w:val="0037291B"/>
    <w:rsid w:val="00373BB3"/>
    <w:rsid w:val="00375ACB"/>
    <w:rsid w:val="0037665B"/>
    <w:rsid w:val="00377EBB"/>
    <w:rsid w:val="00380613"/>
    <w:rsid w:val="00381EE7"/>
    <w:rsid w:val="00383162"/>
    <w:rsid w:val="00383DBF"/>
    <w:rsid w:val="00384432"/>
    <w:rsid w:val="00385166"/>
    <w:rsid w:val="003853DD"/>
    <w:rsid w:val="00385608"/>
    <w:rsid w:val="0038578E"/>
    <w:rsid w:val="003879AF"/>
    <w:rsid w:val="00390594"/>
    <w:rsid w:val="00390665"/>
    <w:rsid w:val="00390860"/>
    <w:rsid w:val="00391283"/>
    <w:rsid w:val="003917FA"/>
    <w:rsid w:val="00391D17"/>
    <w:rsid w:val="00391F80"/>
    <w:rsid w:val="003920CB"/>
    <w:rsid w:val="00393576"/>
    <w:rsid w:val="003978BF"/>
    <w:rsid w:val="003A23F7"/>
    <w:rsid w:val="003A2A8D"/>
    <w:rsid w:val="003A3362"/>
    <w:rsid w:val="003A4AD9"/>
    <w:rsid w:val="003A4CB6"/>
    <w:rsid w:val="003A5C30"/>
    <w:rsid w:val="003A6E8A"/>
    <w:rsid w:val="003A74BF"/>
    <w:rsid w:val="003B02D3"/>
    <w:rsid w:val="003B07D3"/>
    <w:rsid w:val="003B17C2"/>
    <w:rsid w:val="003B2A72"/>
    <w:rsid w:val="003B352F"/>
    <w:rsid w:val="003B48F4"/>
    <w:rsid w:val="003B570A"/>
    <w:rsid w:val="003C1445"/>
    <w:rsid w:val="003C1472"/>
    <w:rsid w:val="003C150F"/>
    <w:rsid w:val="003C21E4"/>
    <w:rsid w:val="003C2C4F"/>
    <w:rsid w:val="003C337B"/>
    <w:rsid w:val="003C5144"/>
    <w:rsid w:val="003C5575"/>
    <w:rsid w:val="003C5A1F"/>
    <w:rsid w:val="003C5DAB"/>
    <w:rsid w:val="003C6251"/>
    <w:rsid w:val="003C7A66"/>
    <w:rsid w:val="003C7D6D"/>
    <w:rsid w:val="003D05B1"/>
    <w:rsid w:val="003D0A6B"/>
    <w:rsid w:val="003D0D71"/>
    <w:rsid w:val="003D1A3D"/>
    <w:rsid w:val="003D2A25"/>
    <w:rsid w:val="003D54E2"/>
    <w:rsid w:val="003D5EFC"/>
    <w:rsid w:val="003D6B99"/>
    <w:rsid w:val="003D7755"/>
    <w:rsid w:val="003D7FA1"/>
    <w:rsid w:val="003D7FEF"/>
    <w:rsid w:val="003E19CF"/>
    <w:rsid w:val="003E42A3"/>
    <w:rsid w:val="003E4455"/>
    <w:rsid w:val="003E5269"/>
    <w:rsid w:val="003E623D"/>
    <w:rsid w:val="003E67C1"/>
    <w:rsid w:val="003E7A3F"/>
    <w:rsid w:val="003F102C"/>
    <w:rsid w:val="003F2070"/>
    <w:rsid w:val="003F35BF"/>
    <w:rsid w:val="003F38F7"/>
    <w:rsid w:val="003F3A33"/>
    <w:rsid w:val="003F3ABA"/>
    <w:rsid w:val="003F3F52"/>
    <w:rsid w:val="003F5ADD"/>
    <w:rsid w:val="003F5BEF"/>
    <w:rsid w:val="003F6FFD"/>
    <w:rsid w:val="003F72CD"/>
    <w:rsid w:val="003F79BB"/>
    <w:rsid w:val="00401E65"/>
    <w:rsid w:val="0040270E"/>
    <w:rsid w:val="004052E3"/>
    <w:rsid w:val="004062CD"/>
    <w:rsid w:val="00407762"/>
    <w:rsid w:val="004079C2"/>
    <w:rsid w:val="0041065F"/>
    <w:rsid w:val="00411488"/>
    <w:rsid w:val="0041268E"/>
    <w:rsid w:val="004141CD"/>
    <w:rsid w:val="004156F9"/>
    <w:rsid w:val="00416BAC"/>
    <w:rsid w:val="0041781E"/>
    <w:rsid w:val="00422A04"/>
    <w:rsid w:val="00423182"/>
    <w:rsid w:val="004273CD"/>
    <w:rsid w:val="00427A03"/>
    <w:rsid w:val="00427EF0"/>
    <w:rsid w:val="004330D9"/>
    <w:rsid w:val="00433F23"/>
    <w:rsid w:val="00435840"/>
    <w:rsid w:val="00440F1F"/>
    <w:rsid w:val="00441341"/>
    <w:rsid w:val="00442AE8"/>
    <w:rsid w:val="00442B4B"/>
    <w:rsid w:val="00446779"/>
    <w:rsid w:val="0044794C"/>
    <w:rsid w:val="004526BE"/>
    <w:rsid w:val="00453171"/>
    <w:rsid w:val="00454980"/>
    <w:rsid w:val="004558D9"/>
    <w:rsid w:val="00456B87"/>
    <w:rsid w:val="004617E4"/>
    <w:rsid w:val="00462347"/>
    <w:rsid w:val="004624F7"/>
    <w:rsid w:val="004629E2"/>
    <w:rsid w:val="00462FCD"/>
    <w:rsid w:val="004643AF"/>
    <w:rsid w:val="00465E0E"/>
    <w:rsid w:val="00465F66"/>
    <w:rsid w:val="0046763D"/>
    <w:rsid w:val="00470EA3"/>
    <w:rsid w:val="00470F32"/>
    <w:rsid w:val="00471064"/>
    <w:rsid w:val="00471896"/>
    <w:rsid w:val="004728CB"/>
    <w:rsid w:val="004729C0"/>
    <w:rsid w:val="004734F1"/>
    <w:rsid w:val="0047370C"/>
    <w:rsid w:val="00473935"/>
    <w:rsid w:val="00475992"/>
    <w:rsid w:val="00475EB9"/>
    <w:rsid w:val="004774F0"/>
    <w:rsid w:val="004853B1"/>
    <w:rsid w:val="004853DA"/>
    <w:rsid w:val="0048636F"/>
    <w:rsid w:val="00486EF6"/>
    <w:rsid w:val="0048772D"/>
    <w:rsid w:val="004931C4"/>
    <w:rsid w:val="00496E4C"/>
    <w:rsid w:val="00497D27"/>
    <w:rsid w:val="004A0329"/>
    <w:rsid w:val="004A0C2A"/>
    <w:rsid w:val="004A2438"/>
    <w:rsid w:val="004A32A8"/>
    <w:rsid w:val="004A6702"/>
    <w:rsid w:val="004A6E52"/>
    <w:rsid w:val="004A72C5"/>
    <w:rsid w:val="004A75BC"/>
    <w:rsid w:val="004B1AED"/>
    <w:rsid w:val="004B2123"/>
    <w:rsid w:val="004B27C0"/>
    <w:rsid w:val="004B3128"/>
    <w:rsid w:val="004B4708"/>
    <w:rsid w:val="004B50AA"/>
    <w:rsid w:val="004B52E3"/>
    <w:rsid w:val="004B560C"/>
    <w:rsid w:val="004B7A53"/>
    <w:rsid w:val="004C0E72"/>
    <w:rsid w:val="004C4EB5"/>
    <w:rsid w:val="004C6FB2"/>
    <w:rsid w:val="004C6FEB"/>
    <w:rsid w:val="004C7466"/>
    <w:rsid w:val="004D03E6"/>
    <w:rsid w:val="004D0517"/>
    <w:rsid w:val="004D10E8"/>
    <w:rsid w:val="004D35CB"/>
    <w:rsid w:val="004D4AC7"/>
    <w:rsid w:val="004D4BEF"/>
    <w:rsid w:val="004D4D57"/>
    <w:rsid w:val="004D6A90"/>
    <w:rsid w:val="004D6DCF"/>
    <w:rsid w:val="004E11D2"/>
    <w:rsid w:val="004E21A1"/>
    <w:rsid w:val="004E30E3"/>
    <w:rsid w:val="004E4624"/>
    <w:rsid w:val="004E4A2D"/>
    <w:rsid w:val="004E50F8"/>
    <w:rsid w:val="004E5770"/>
    <w:rsid w:val="004E7136"/>
    <w:rsid w:val="004F0D05"/>
    <w:rsid w:val="004F14C3"/>
    <w:rsid w:val="004F1E75"/>
    <w:rsid w:val="004F2072"/>
    <w:rsid w:val="004F31CB"/>
    <w:rsid w:val="004F41CA"/>
    <w:rsid w:val="004F4C60"/>
    <w:rsid w:val="004F52E9"/>
    <w:rsid w:val="004F6EAB"/>
    <w:rsid w:val="004F7093"/>
    <w:rsid w:val="0050028F"/>
    <w:rsid w:val="00500F53"/>
    <w:rsid w:val="0050189E"/>
    <w:rsid w:val="0050206C"/>
    <w:rsid w:val="00505520"/>
    <w:rsid w:val="005068B3"/>
    <w:rsid w:val="00510BE8"/>
    <w:rsid w:val="00510C27"/>
    <w:rsid w:val="00513E04"/>
    <w:rsid w:val="00516232"/>
    <w:rsid w:val="00516C7B"/>
    <w:rsid w:val="005205A8"/>
    <w:rsid w:val="00520600"/>
    <w:rsid w:val="005228B9"/>
    <w:rsid w:val="00523129"/>
    <w:rsid w:val="005242A8"/>
    <w:rsid w:val="00524DFF"/>
    <w:rsid w:val="00525EA3"/>
    <w:rsid w:val="00527BAC"/>
    <w:rsid w:val="00530BA1"/>
    <w:rsid w:val="00531081"/>
    <w:rsid w:val="00532C1B"/>
    <w:rsid w:val="005344E2"/>
    <w:rsid w:val="00534854"/>
    <w:rsid w:val="00535B59"/>
    <w:rsid w:val="00535BF9"/>
    <w:rsid w:val="0054236A"/>
    <w:rsid w:val="0054272E"/>
    <w:rsid w:val="0054334D"/>
    <w:rsid w:val="00543F9B"/>
    <w:rsid w:val="00545B11"/>
    <w:rsid w:val="00546B6B"/>
    <w:rsid w:val="00547500"/>
    <w:rsid w:val="00547616"/>
    <w:rsid w:val="00547706"/>
    <w:rsid w:val="00547B62"/>
    <w:rsid w:val="005507D8"/>
    <w:rsid w:val="005511C2"/>
    <w:rsid w:val="005520C5"/>
    <w:rsid w:val="00552568"/>
    <w:rsid w:val="00553F82"/>
    <w:rsid w:val="00555345"/>
    <w:rsid w:val="00556364"/>
    <w:rsid w:val="00556646"/>
    <w:rsid w:val="00557BC2"/>
    <w:rsid w:val="00557FC0"/>
    <w:rsid w:val="00560413"/>
    <w:rsid w:val="00560D95"/>
    <w:rsid w:val="005610BE"/>
    <w:rsid w:val="00561135"/>
    <w:rsid w:val="00561967"/>
    <w:rsid w:val="005645B3"/>
    <w:rsid w:val="00565B0A"/>
    <w:rsid w:val="00570BBB"/>
    <w:rsid w:val="00572341"/>
    <w:rsid w:val="0057323D"/>
    <w:rsid w:val="0057337C"/>
    <w:rsid w:val="00574070"/>
    <w:rsid w:val="005758F1"/>
    <w:rsid w:val="00576E10"/>
    <w:rsid w:val="00577BD1"/>
    <w:rsid w:val="0058007E"/>
    <w:rsid w:val="005811BE"/>
    <w:rsid w:val="005819D9"/>
    <w:rsid w:val="00583688"/>
    <w:rsid w:val="005839A9"/>
    <w:rsid w:val="00586AD2"/>
    <w:rsid w:val="0059299C"/>
    <w:rsid w:val="00592E8D"/>
    <w:rsid w:val="005944D0"/>
    <w:rsid w:val="00594CB2"/>
    <w:rsid w:val="005955B2"/>
    <w:rsid w:val="0059607E"/>
    <w:rsid w:val="00596914"/>
    <w:rsid w:val="00597882"/>
    <w:rsid w:val="00597A8A"/>
    <w:rsid w:val="00597C55"/>
    <w:rsid w:val="005A2040"/>
    <w:rsid w:val="005A32AD"/>
    <w:rsid w:val="005A49A1"/>
    <w:rsid w:val="005A5EEE"/>
    <w:rsid w:val="005A6D49"/>
    <w:rsid w:val="005B16D4"/>
    <w:rsid w:val="005B231E"/>
    <w:rsid w:val="005B69A6"/>
    <w:rsid w:val="005B7848"/>
    <w:rsid w:val="005C1D41"/>
    <w:rsid w:val="005C3778"/>
    <w:rsid w:val="005C3997"/>
    <w:rsid w:val="005C490D"/>
    <w:rsid w:val="005C5131"/>
    <w:rsid w:val="005C5ABB"/>
    <w:rsid w:val="005C5AE4"/>
    <w:rsid w:val="005C5F94"/>
    <w:rsid w:val="005D04CC"/>
    <w:rsid w:val="005D0AC6"/>
    <w:rsid w:val="005D6AEF"/>
    <w:rsid w:val="005D7BED"/>
    <w:rsid w:val="005E09FA"/>
    <w:rsid w:val="005E48B3"/>
    <w:rsid w:val="005E531F"/>
    <w:rsid w:val="005E579E"/>
    <w:rsid w:val="005E5FA5"/>
    <w:rsid w:val="005E6A28"/>
    <w:rsid w:val="005F2169"/>
    <w:rsid w:val="005F28DD"/>
    <w:rsid w:val="005F518F"/>
    <w:rsid w:val="005F63C8"/>
    <w:rsid w:val="005F6F2F"/>
    <w:rsid w:val="005F71A8"/>
    <w:rsid w:val="005F751E"/>
    <w:rsid w:val="006007B7"/>
    <w:rsid w:val="006009C1"/>
    <w:rsid w:val="0060155E"/>
    <w:rsid w:val="00603953"/>
    <w:rsid w:val="00604232"/>
    <w:rsid w:val="00604DF4"/>
    <w:rsid w:val="00605F32"/>
    <w:rsid w:val="00606509"/>
    <w:rsid w:val="006065D9"/>
    <w:rsid w:val="00606DD0"/>
    <w:rsid w:val="006073AA"/>
    <w:rsid w:val="006102BB"/>
    <w:rsid w:val="006107E7"/>
    <w:rsid w:val="006115FF"/>
    <w:rsid w:val="006124B0"/>
    <w:rsid w:val="00612F3C"/>
    <w:rsid w:val="00612F55"/>
    <w:rsid w:val="006131A8"/>
    <w:rsid w:val="00613296"/>
    <w:rsid w:val="00615059"/>
    <w:rsid w:val="006176B4"/>
    <w:rsid w:val="0062546A"/>
    <w:rsid w:val="006267E3"/>
    <w:rsid w:val="00632B99"/>
    <w:rsid w:val="00632C9D"/>
    <w:rsid w:val="00636171"/>
    <w:rsid w:val="0063645C"/>
    <w:rsid w:val="006427BA"/>
    <w:rsid w:val="006435A7"/>
    <w:rsid w:val="0064535E"/>
    <w:rsid w:val="00646151"/>
    <w:rsid w:val="00650B51"/>
    <w:rsid w:val="00650B90"/>
    <w:rsid w:val="006511A7"/>
    <w:rsid w:val="0065162F"/>
    <w:rsid w:val="006533B0"/>
    <w:rsid w:val="00653F66"/>
    <w:rsid w:val="00654572"/>
    <w:rsid w:val="0065530F"/>
    <w:rsid w:val="00656A72"/>
    <w:rsid w:val="00663C42"/>
    <w:rsid w:val="0066469F"/>
    <w:rsid w:val="00665B4C"/>
    <w:rsid w:val="0066681B"/>
    <w:rsid w:val="00670162"/>
    <w:rsid w:val="00672223"/>
    <w:rsid w:val="00672826"/>
    <w:rsid w:val="00672C85"/>
    <w:rsid w:val="00672FE2"/>
    <w:rsid w:val="00673CA4"/>
    <w:rsid w:val="00674300"/>
    <w:rsid w:val="006749ED"/>
    <w:rsid w:val="00674AEE"/>
    <w:rsid w:val="006764E8"/>
    <w:rsid w:val="006770F3"/>
    <w:rsid w:val="0068129A"/>
    <w:rsid w:val="006819AE"/>
    <w:rsid w:val="00681DFF"/>
    <w:rsid w:val="00683254"/>
    <w:rsid w:val="00683A09"/>
    <w:rsid w:val="00683FF1"/>
    <w:rsid w:val="006849BA"/>
    <w:rsid w:val="006864F9"/>
    <w:rsid w:val="00687442"/>
    <w:rsid w:val="0069054A"/>
    <w:rsid w:val="0069054F"/>
    <w:rsid w:val="00692D67"/>
    <w:rsid w:val="00693F39"/>
    <w:rsid w:val="006943EB"/>
    <w:rsid w:val="00694B8A"/>
    <w:rsid w:val="00695D81"/>
    <w:rsid w:val="00696503"/>
    <w:rsid w:val="006974E6"/>
    <w:rsid w:val="006A07C9"/>
    <w:rsid w:val="006A0D57"/>
    <w:rsid w:val="006A148F"/>
    <w:rsid w:val="006A181D"/>
    <w:rsid w:val="006A30AE"/>
    <w:rsid w:val="006A3A3C"/>
    <w:rsid w:val="006A67E4"/>
    <w:rsid w:val="006A6955"/>
    <w:rsid w:val="006B1C93"/>
    <w:rsid w:val="006B218C"/>
    <w:rsid w:val="006B2259"/>
    <w:rsid w:val="006B28AC"/>
    <w:rsid w:val="006B2D23"/>
    <w:rsid w:val="006B32BC"/>
    <w:rsid w:val="006B48AD"/>
    <w:rsid w:val="006B56F5"/>
    <w:rsid w:val="006B5AFD"/>
    <w:rsid w:val="006B7BF2"/>
    <w:rsid w:val="006C08F7"/>
    <w:rsid w:val="006C0CAC"/>
    <w:rsid w:val="006C1269"/>
    <w:rsid w:val="006C254D"/>
    <w:rsid w:val="006C3EA4"/>
    <w:rsid w:val="006C4017"/>
    <w:rsid w:val="006C4262"/>
    <w:rsid w:val="006C59DA"/>
    <w:rsid w:val="006C5E69"/>
    <w:rsid w:val="006C73A4"/>
    <w:rsid w:val="006C7FEE"/>
    <w:rsid w:val="006D1EA7"/>
    <w:rsid w:val="006D2B41"/>
    <w:rsid w:val="006D3B6C"/>
    <w:rsid w:val="006D3CF5"/>
    <w:rsid w:val="006D3E49"/>
    <w:rsid w:val="006D456D"/>
    <w:rsid w:val="006D6C9D"/>
    <w:rsid w:val="006D7512"/>
    <w:rsid w:val="006E04F8"/>
    <w:rsid w:val="006E1558"/>
    <w:rsid w:val="006E2ED7"/>
    <w:rsid w:val="006E5F41"/>
    <w:rsid w:val="006E5FAF"/>
    <w:rsid w:val="006F046B"/>
    <w:rsid w:val="006F0596"/>
    <w:rsid w:val="006F07B2"/>
    <w:rsid w:val="006F21C4"/>
    <w:rsid w:val="006F4C7D"/>
    <w:rsid w:val="006F5A6C"/>
    <w:rsid w:val="006F697B"/>
    <w:rsid w:val="006F730A"/>
    <w:rsid w:val="0070061B"/>
    <w:rsid w:val="00703F25"/>
    <w:rsid w:val="007052D5"/>
    <w:rsid w:val="007069B2"/>
    <w:rsid w:val="00707845"/>
    <w:rsid w:val="00710ECB"/>
    <w:rsid w:val="007120EA"/>
    <w:rsid w:val="0071277B"/>
    <w:rsid w:val="00713529"/>
    <w:rsid w:val="007143C1"/>
    <w:rsid w:val="007178F8"/>
    <w:rsid w:val="00720414"/>
    <w:rsid w:val="00720B55"/>
    <w:rsid w:val="00721490"/>
    <w:rsid w:val="00721682"/>
    <w:rsid w:val="00721AC0"/>
    <w:rsid w:val="00722A3F"/>
    <w:rsid w:val="007300B1"/>
    <w:rsid w:val="00731EB8"/>
    <w:rsid w:val="007321ED"/>
    <w:rsid w:val="007339C0"/>
    <w:rsid w:val="00734E2B"/>
    <w:rsid w:val="0073624F"/>
    <w:rsid w:val="00740D7B"/>
    <w:rsid w:val="0074340E"/>
    <w:rsid w:val="007437D0"/>
    <w:rsid w:val="00743F32"/>
    <w:rsid w:val="00744E0E"/>
    <w:rsid w:val="00744F9F"/>
    <w:rsid w:val="00745106"/>
    <w:rsid w:val="007467B5"/>
    <w:rsid w:val="00747368"/>
    <w:rsid w:val="00750AED"/>
    <w:rsid w:val="00750CD0"/>
    <w:rsid w:val="007565C4"/>
    <w:rsid w:val="00757927"/>
    <w:rsid w:val="00761A53"/>
    <w:rsid w:val="0076290D"/>
    <w:rsid w:val="0076333E"/>
    <w:rsid w:val="0076334F"/>
    <w:rsid w:val="00764645"/>
    <w:rsid w:val="007646DF"/>
    <w:rsid w:val="00765539"/>
    <w:rsid w:val="00767A6E"/>
    <w:rsid w:val="00770646"/>
    <w:rsid w:val="00773140"/>
    <w:rsid w:val="00773FAD"/>
    <w:rsid w:val="00774E0A"/>
    <w:rsid w:val="00775143"/>
    <w:rsid w:val="007763B0"/>
    <w:rsid w:val="00777973"/>
    <w:rsid w:val="007803B9"/>
    <w:rsid w:val="0078084C"/>
    <w:rsid w:val="007827B6"/>
    <w:rsid w:val="007845FA"/>
    <w:rsid w:val="0078519E"/>
    <w:rsid w:val="00787634"/>
    <w:rsid w:val="007926D7"/>
    <w:rsid w:val="0079290D"/>
    <w:rsid w:val="007930CB"/>
    <w:rsid w:val="00793E17"/>
    <w:rsid w:val="007944B2"/>
    <w:rsid w:val="00795B92"/>
    <w:rsid w:val="00795C28"/>
    <w:rsid w:val="007A0E0C"/>
    <w:rsid w:val="007A0FE2"/>
    <w:rsid w:val="007A1CED"/>
    <w:rsid w:val="007A23D7"/>
    <w:rsid w:val="007A2A9D"/>
    <w:rsid w:val="007A3735"/>
    <w:rsid w:val="007A48CB"/>
    <w:rsid w:val="007A678C"/>
    <w:rsid w:val="007A68C0"/>
    <w:rsid w:val="007A7F3C"/>
    <w:rsid w:val="007B15F5"/>
    <w:rsid w:val="007B37F3"/>
    <w:rsid w:val="007B4EE1"/>
    <w:rsid w:val="007B500A"/>
    <w:rsid w:val="007B5C0B"/>
    <w:rsid w:val="007C0AB2"/>
    <w:rsid w:val="007C1E3B"/>
    <w:rsid w:val="007C212D"/>
    <w:rsid w:val="007C3370"/>
    <w:rsid w:val="007C4308"/>
    <w:rsid w:val="007C51D6"/>
    <w:rsid w:val="007C51DF"/>
    <w:rsid w:val="007C539E"/>
    <w:rsid w:val="007C653D"/>
    <w:rsid w:val="007C661C"/>
    <w:rsid w:val="007C7AC3"/>
    <w:rsid w:val="007D07EF"/>
    <w:rsid w:val="007D0F4D"/>
    <w:rsid w:val="007D1D11"/>
    <w:rsid w:val="007D40AA"/>
    <w:rsid w:val="007D6D3B"/>
    <w:rsid w:val="007D6EC3"/>
    <w:rsid w:val="007E0C01"/>
    <w:rsid w:val="007E0E17"/>
    <w:rsid w:val="007E2CC0"/>
    <w:rsid w:val="007E32FF"/>
    <w:rsid w:val="007E60F7"/>
    <w:rsid w:val="007E6853"/>
    <w:rsid w:val="007E6D81"/>
    <w:rsid w:val="007E704D"/>
    <w:rsid w:val="007F0158"/>
    <w:rsid w:val="007F064F"/>
    <w:rsid w:val="007F1083"/>
    <w:rsid w:val="007F1EB3"/>
    <w:rsid w:val="007F2849"/>
    <w:rsid w:val="007F31BA"/>
    <w:rsid w:val="007F3477"/>
    <w:rsid w:val="007F3BE9"/>
    <w:rsid w:val="007F4DB4"/>
    <w:rsid w:val="007F5E2A"/>
    <w:rsid w:val="007F6ED9"/>
    <w:rsid w:val="007F701A"/>
    <w:rsid w:val="007F7B21"/>
    <w:rsid w:val="00800FA8"/>
    <w:rsid w:val="008018A7"/>
    <w:rsid w:val="00801B66"/>
    <w:rsid w:val="0080325E"/>
    <w:rsid w:val="00803E25"/>
    <w:rsid w:val="008040B9"/>
    <w:rsid w:val="008046BC"/>
    <w:rsid w:val="00804C37"/>
    <w:rsid w:val="00805F87"/>
    <w:rsid w:val="008105AD"/>
    <w:rsid w:val="00811E77"/>
    <w:rsid w:val="0081230A"/>
    <w:rsid w:val="008128AB"/>
    <w:rsid w:val="00813A56"/>
    <w:rsid w:val="00815C60"/>
    <w:rsid w:val="0081602A"/>
    <w:rsid w:val="00817E91"/>
    <w:rsid w:val="008224D1"/>
    <w:rsid w:val="00822C78"/>
    <w:rsid w:val="00823B1C"/>
    <w:rsid w:val="008240EF"/>
    <w:rsid w:val="008243C8"/>
    <w:rsid w:val="00827518"/>
    <w:rsid w:val="00827883"/>
    <w:rsid w:val="00827C14"/>
    <w:rsid w:val="0083118E"/>
    <w:rsid w:val="00832C41"/>
    <w:rsid w:val="00833608"/>
    <w:rsid w:val="00833E41"/>
    <w:rsid w:val="0083523E"/>
    <w:rsid w:val="0083539E"/>
    <w:rsid w:val="008357B6"/>
    <w:rsid w:val="00835F5A"/>
    <w:rsid w:val="0083609B"/>
    <w:rsid w:val="00836117"/>
    <w:rsid w:val="008369B6"/>
    <w:rsid w:val="00837E7B"/>
    <w:rsid w:val="0084025C"/>
    <w:rsid w:val="0084141F"/>
    <w:rsid w:val="008417BF"/>
    <w:rsid w:val="00841F2F"/>
    <w:rsid w:val="008434A6"/>
    <w:rsid w:val="00843C7B"/>
    <w:rsid w:val="00844394"/>
    <w:rsid w:val="00847344"/>
    <w:rsid w:val="0084737D"/>
    <w:rsid w:val="008520C8"/>
    <w:rsid w:val="0085326F"/>
    <w:rsid w:val="00854B0D"/>
    <w:rsid w:val="008557DE"/>
    <w:rsid w:val="00855AC1"/>
    <w:rsid w:val="008562D6"/>
    <w:rsid w:val="00856F0D"/>
    <w:rsid w:val="00856F46"/>
    <w:rsid w:val="00857120"/>
    <w:rsid w:val="008575E7"/>
    <w:rsid w:val="008603B6"/>
    <w:rsid w:val="00860FBB"/>
    <w:rsid w:val="0086315D"/>
    <w:rsid w:val="00863230"/>
    <w:rsid w:val="00863F73"/>
    <w:rsid w:val="00865CC4"/>
    <w:rsid w:val="00867971"/>
    <w:rsid w:val="00870855"/>
    <w:rsid w:val="00870874"/>
    <w:rsid w:val="0087087B"/>
    <w:rsid w:val="00873066"/>
    <w:rsid w:val="008736D6"/>
    <w:rsid w:val="008742E8"/>
    <w:rsid w:val="0087678E"/>
    <w:rsid w:val="0087741C"/>
    <w:rsid w:val="00877652"/>
    <w:rsid w:val="008777FB"/>
    <w:rsid w:val="00880A8D"/>
    <w:rsid w:val="00881AAE"/>
    <w:rsid w:val="00882786"/>
    <w:rsid w:val="00882AC5"/>
    <w:rsid w:val="0088523A"/>
    <w:rsid w:val="008852DD"/>
    <w:rsid w:val="008872A6"/>
    <w:rsid w:val="008909EE"/>
    <w:rsid w:val="00890E61"/>
    <w:rsid w:val="00892016"/>
    <w:rsid w:val="0089393F"/>
    <w:rsid w:val="0089412B"/>
    <w:rsid w:val="008944DB"/>
    <w:rsid w:val="008953B8"/>
    <w:rsid w:val="00896828"/>
    <w:rsid w:val="00896A82"/>
    <w:rsid w:val="00897FB8"/>
    <w:rsid w:val="008A0A3C"/>
    <w:rsid w:val="008A1317"/>
    <w:rsid w:val="008A47E9"/>
    <w:rsid w:val="008A4869"/>
    <w:rsid w:val="008A50F5"/>
    <w:rsid w:val="008A700B"/>
    <w:rsid w:val="008A7389"/>
    <w:rsid w:val="008A74C7"/>
    <w:rsid w:val="008B0763"/>
    <w:rsid w:val="008B0EE0"/>
    <w:rsid w:val="008B1677"/>
    <w:rsid w:val="008B1BED"/>
    <w:rsid w:val="008B3405"/>
    <w:rsid w:val="008B370B"/>
    <w:rsid w:val="008B3A71"/>
    <w:rsid w:val="008B3DDB"/>
    <w:rsid w:val="008B470E"/>
    <w:rsid w:val="008B6F16"/>
    <w:rsid w:val="008B73E3"/>
    <w:rsid w:val="008C0879"/>
    <w:rsid w:val="008C24B9"/>
    <w:rsid w:val="008C3EEA"/>
    <w:rsid w:val="008C3FF7"/>
    <w:rsid w:val="008C4617"/>
    <w:rsid w:val="008C64AA"/>
    <w:rsid w:val="008C6E14"/>
    <w:rsid w:val="008C7419"/>
    <w:rsid w:val="008C7920"/>
    <w:rsid w:val="008D10A2"/>
    <w:rsid w:val="008D34F5"/>
    <w:rsid w:val="008D7DDD"/>
    <w:rsid w:val="008E0BDE"/>
    <w:rsid w:val="008E2CC2"/>
    <w:rsid w:val="008E349F"/>
    <w:rsid w:val="008E4B78"/>
    <w:rsid w:val="008E585E"/>
    <w:rsid w:val="008E5F86"/>
    <w:rsid w:val="008F1575"/>
    <w:rsid w:val="008F3603"/>
    <w:rsid w:val="008F3E6D"/>
    <w:rsid w:val="008F5355"/>
    <w:rsid w:val="008F55BF"/>
    <w:rsid w:val="008F6A10"/>
    <w:rsid w:val="00900E80"/>
    <w:rsid w:val="00900F02"/>
    <w:rsid w:val="00901893"/>
    <w:rsid w:val="00902397"/>
    <w:rsid w:val="00902D86"/>
    <w:rsid w:val="00903051"/>
    <w:rsid w:val="00904546"/>
    <w:rsid w:val="009048F3"/>
    <w:rsid w:val="00905295"/>
    <w:rsid w:val="00905BA5"/>
    <w:rsid w:val="00905C42"/>
    <w:rsid w:val="00910284"/>
    <w:rsid w:val="0091155B"/>
    <w:rsid w:val="00912530"/>
    <w:rsid w:val="00914C8D"/>
    <w:rsid w:val="00917A20"/>
    <w:rsid w:val="00917A7E"/>
    <w:rsid w:val="009237E5"/>
    <w:rsid w:val="00924258"/>
    <w:rsid w:val="00926D61"/>
    <w:rsid w:val="0093012A"/>
    <w:rsid w:val="009303BF"/>
    <w:rsid w:val="00931295"/>
    <w:rsid w:val="009332E9"/>
    <w:rsid w:val="00933D36"/>
    <w:rsid w:val="00933DD7"/>
    <w:rsid w:val="009340DF"/>
    <w:rsid w:val="0093413D"/>
    <w:rsid w:val="00935E9C"/>
    <w:rsid w:val="009361BB"/>
    <w:rsid w:val="00940076"/>
    <w:rsid w:val="00940DB4"/>
    <w:rsid w:val="0094161D"/>
    <w:rsid w:val="00941BCA"/>
    <w:rsid w:val="00941BE7"/>
    <w:rsid w:val="009441B9"/>
    <w:rsid w:val="00945983"/>
    <w:rsid w:val="009461DC"/>
    <w:rsid w:val="009463C1"/>
    <w:rsid w:val="00946DB6"/>
    <w:rsid w:val="0094743E"/>
    <w:rsid w:val="00952C64"/>
    <w:rsid w:val="00954660"/>
    <w:rsid w:val="009551FD"/>
    <w:rsid w:val="009572A8"/>
    <w:rsid w:val="009572D3"/>
    <w:rsid w:val="009600CD"/>
    <w:rsid w:val="00960896"/>
    <w:rsid w:val="00962AD8"/>
    <w:rsid w:val="009639EE"/>
    <w:rsid w:val="00964A44"/>
    <w:rsid w:val="00967069"/>
    <w:rsid w:val="00971621"/>
    <w:rsid w:val="009723BC"/>
    <w:rsid w:val="00972539"/>
    <w:rsid w:val="00974DD8"/>
    <w:rsid w:val="00976760"/>
    <w:rsid w:val="00977576"/>
    <w:rsid w:val="00980255"/>
    <w:rsid w:val="00982794"/>
    <w:rsid w:val="00982BD9"/>
    <w:rsid w:val="00983ACD"/>
    <w:rsid w:val="0098524F"/>
    <w:rsid w:val="009869ED"/>
    <w:rsid w:val="00986E04"/>
    <w:rsid w:val="00991ECE"/>
    <w:rsid w:val="0099229D"/>
    <w:rsid w:val="009926F8"/>
    <w:rsid w:val="00995733"/>
    <w:rsid w:val="00995769"/>
    <w:rsid w:val="00995951"/>
    <w:rsid w:val="00995C64"/>
    <w:rsid w:val="00996549"/>
    <w:rsid w:val="009A068E"/>
    <w:rsid w:val="009A3700"/>
    <w:rsid w:val="009A47CF"/>
    <w:rsid w:val="009A48D5"/>
    <w:rsid w:val="009A4D70"/>
    <w:rsid w:val="009A646C"/>
    <w:rsid w:val="009B09AF"/>
    <w:rsid w:val="009B285E"/>
    <w:rsid w:val="009B337A"/>
    <w:rsid w:val="009B38B6"/>
    <w:rsid w:val="009B3AEA"/>
    <w:rsid w:val="009B3E31"/>
    <w:rsid w:val="009B3FDD"/>
    <w:rsid w:val="009B40AB"/>
    <w:rsid w:val="009B4B23"/>
    <w:rsid w:val="009B5B09"/>
    <w:rsid w:val="009B6475"/>
    <w:rsid w:val="009B6EB0"/>
    <w:rsid w:val="009B6F14"/>
    <w:rsid w:val="009B7424"/>
    <w:rsid w:val="009C028E"/>
    <w:rsid w:val="009C144D"/>
    <w:rsid w:val="009C27C5"/>
    <w:rsid w:val="009C2BB6"/>
    <w:rsid w:val="009C3444"/>
    <w:rsid w:val="009C54F8"/>
    <w:rsid w:val="009D0A4A"/>
    <w:rsid w:val="009D144A"/>
    <w:rsid w:val="009D236C"/>
    <w:rsid w:val="009D32BE"/>
    <w:rsid w:val="009D38D8"/>
    <w:rsid w:val="009D3D5F"/>
    <w:rsid w:val="009D4B74"/>
    <w:rsid w:val="009D575B"/>
    <w:rsid w:val="009D59EA"/>
    <w:rsid w:val="009D72D7"/>
    <w:rsid w:val="009D79B4"/>
    <w:rsid w:val="009E0F10"/>
    <w:rsid w:val="009E1414"/>
    <w:rsid w:val="009E16E9"/>
    <w:rsid w:val="009E24B0"/>
    <w:rsid w:val="009E6C47"/>
    <w:rsid w:val="009E74DF"/>
    <w:rsid w:val="009F05FD"/>
    <w:rsid w:val="009F0D95"/>
    <w:rsid w:val="009F136E"/>
    <w:rsid w:val="009F21F4"/>
    <w:rsid w:val="009F34F1"/>
    <w:rsid w:val="009F3975"/>
    <w:rsid w:val="009F4BE9"/>
    <w:rsid w:val="009F56A4"/>
    <w:rsid w:val="009F600F"/>
    <w:rsid w:val="009F69D6"/>
    <w:rsid w:val="00A01046"/>
    <w:rsid w:val="00A010E7"/>
    <w:rsid w:val="00A01B85"/>
    <w:rsid w:val="00A02A4B"/>
    <w:rsid w:val="00A02B79"/>
    <w:rsid w:val="00A02DD4"/>
    <w:rsid w:val="00A06328"/>
    <w:rsid w:val="00A067F5"/>
    <w:rsid w:val="00A07687"/>
    <w:rsid w:val="00A1117D"/>
    <w:rsid w:val="00A1416C"/>
    <w:rsid w:val="00A15A66"/>
    <w:rsid w:val="00A15D8E"/>
    <w:rsid w:val="00A16C65"/>
    <w:rsid w:val="00A1726A"/>
    <w:rsid w:val="00A17FA6"/>
    <w:rsid w:val="00A219E7"/>
    <w:rsid w:val="00A22B9E"/>
    <w:rsid w:val="00A22E19"/>
    <w:rsid w:val="00A24A5E"/>
    <w:rsid w:val="00A26D30"/>
    <w:rsid w:val="00A27AC5"/>
    <w:rsid w:val="00A30E91"/>
    <w:rsid w:val="00A325EF"/>
    <w:rsid w:val="00A329E8"/>
    <w:rsid w:val="00A34426"/>
    <w:rsid w:val="00A35570"/>
    <w:rsid w:val="00A355CA"/>
    <w:rsid w:val="00A35E33"/>
    <w:rsid w:val="00A36FD5"/>
    <w:rsid w:val="00A372FE"/>
    <w:rsid w:val="00A3772E"/>
    <w:rsid w:val="00A4100C"/>
    <w:rsid w:val="00A4151D"/>
    <w:rsid w:val="00A420AB"/>
    <w:rsid w:val="00A42F04"/>
    <w:rsid w:val="00A432B5"/>
    <w:rsid w:val="00A43D14"/>
    <w:rsid w:val="00A4549E"/>
    <w:rsid w:val="00A47272"/>
    <w:rsid w:val="00A52DBA"/>
    <w:rsid w:val="00A5592F"/>
    <w:rsid w:val="00A563E9"/>
    <w:rsid w:val="00A57953"/>
    <w:rsid w:val="00A57C66"/>
    <w:rsid w:val="00A60060"/>
    <w:rsid w:val="00A604E0"/>
    <w:rsid w:val="00A62115"/>
    <w:rsid w:val="00A62C27"/>
    <w:rsid w:val="00A657AC"/>
    <w:rsid w:val="00A65CB2"/>
    <w:rsid w:val="00A660F7"/>
    <w:rsid w:val="00A6771A"/>
    <w:rsid w:val="00A71E76"/>
    <w:rsid w:val="00A728E5"/>
    <w:rsid w:val="00A72CF0"/>
    <w:rsid w:val="00A76D0C"/>
    <w:rsid w:val="00A77DC3"/>
    <w:rsid w:val="00A80284"/>
    <w:rsid w:val="00A80491"/>
    <w:rsid w:val="00A81A96"/>
    <w:rsid w:val="00A8257A"/>
    <w:rsid w:val="00A82737"/>
    <w:rsid w:val="00A832FC"/>
    <w:rsid w:val="00A83792"/>
    <w:rsid w:val="00A84113"/>
    <w:rsid w:val="00A849D1"/>
    <w:rsid w:val="00A84F00"/>
    <w:rsid w:val="00A879BB"/>
    <w:rsid w:val="00A879E2"/>
    <w:rsid w:val="00A9061D"/>
    <w:rsid w:val="00A913B5"/>
    <w:rsid w:val="00A92396"/>
    <w:rsid w:val="00A926A5"/>
    <w:rsid w:val="00A94068"/>
    <w:rsid w:val="00A94177"/>
    <w:rsid w:val="00A94E58"/>
    <w:rsid w:val="00A973FE"/>
    <w:rsid w:val="00AA44E6"/>
    <w:rsid w:val="00AA597F"/>
    <w:rsid w:val="00AA6928"/>
    <w:rsid w:val="00AA78DA"/>
    <w:rsid w:val="00AA7E95"/>
    <w:rsid w:val="00AB114B"/>
    <w:rsid w:val="00AB18AA"/>
    <w:rsid w:val="00AB199D"/>
    <w:rsid w:val="00AB4EE3"/>
    <w:rsid w:val="00AB4FF1"/>
    <w:rsid w:val="00AB5256"/>
    <w:rsid w:val="00AB6175"/>
    <w:rsid w:val="00AB6420"/>
    <w:rsid w:val="00AB664F"/>
    <w:rsid w:val="00AB6A35"/>
    <w:rsid w:val="00AB7C15"/>
    <w:rsid w:val="00AB7DE6"/>
    <w:rsid w:val="00AC1028"/>
    <w:rsid w:val="00AC1B65"/>
    <w:rsid w:val="00AC23C6"/>
    <w:rsid w:val="00AC2C5D"/>
    <w:rsid w:val="00AC324B"/>
    <w:rsid w:val="00AC5CBB"/>
    <w:rsid w:val="00AC66B3"/>
    <w:rsid w:val="00AC7945"/>
    <w:rsid w:val="00AC7E81"/>
    <w:rsid w:val="00AD0606"/>
    <w:rsid w:val="00AD07FD"/>
    <w:rsid w:val="00AD125A"/>
    <w:rsid w:val="00AD1EE0"/>
    <w:rsid w:val="00AD4F57"/>
    <w:rsid w:val="00AD5690"/>
    <w:rsid w:val="00AD58E3"/>
    <w:rsid w:val="00AD7148"/>
    <w:rsid w:val="00AE0423"/>
    <w:rsid w:val="00AE04A4"/>
    <w:rsid w:val="00AE104E"/>
    <w:rsid w:val="00AE1617"/>
    <w:rsid w:val="00AE1856"/>
    <w:rsid w:val="00AE38DD"/>
    <w:rsid w:val="00AE3A0F"/>
    <w:rsid w:val="00AE6140"/>
    <w:rsid w:val="00AE73EB"/>
    <w:rsid w:val="00AE749A"/>
    <w:rsid w:val="00AE79B0"/>
    <w:rsid w:val="00AF028C"/>
    <w:rsid w:val="00AF09AD"/>
    <w:rsid w:val="00AF2132"/>
    <w:rsid w:val="00AF5343"/>
    <w:rsid w:val="00AF5503"/>
    <w:rsid w:val="00AF79F9"/>
    <w:rsid w:val="00B00119"/>
    <w:rsid w:val="00B00F3C"/>
    <w:rsid w:val="00B01FAE"/>
    <w:rsid w:val="00B02182"/>
    <w:rsid w:val="00B03D19"/>
    <w:rsid w:val="00B042B5"/>
    <w:rsid w:val="00B0584B"/>
    <w:rsid w:val="00B058BE"/>
    <w:rsid w:val="00B073C2"/>
    <w:rsid w:val="00B126D0"/>
    <w:rsid w:val="00B12D16"/>
    <w:rsid w:val="00B13CBD"/>
    <w:rsid w:val="00B14D20"/>
    <w:rsid w:val="00B16C3C"/>
    <w:rsid w:val="00B16F0A"/>
    <w:rsid w:val="00B172EB"/>
    <w:rsid w:val="00B21D22"/>
    <w:rsid w:val="00B22DDE"/>
    <w:rsid w:val="00B22F78"/>
    <w:rsid w:val="00B23378"/>
    <w:rsid w:val="00B24737"/>
    <w:rsid w:val="00B277C4"/>
    <w:rsid w:val="00B27A0A"/>
    <w:rsid w:val="00B30079"/>
    <w:rsid w:val="00B304CC"/>
    <w:rsid w:val="00B31777"/>
    <w:rsid w:val="00B32376"/>
    <w:rsid w:val="00B36963"/>
    <w:rsid w:val="00B50C88"/>
    <w:rsid w:val="00B51752"/>
    <w:rsid w:val="00B55A64"/>
    <w:rsid w:val="00B563A9"/>
    <w:rsid w:val="00B574B4"/>
    <w:rsid w:val="00B577D0"/>
    <w:rsid w:val="00B57B54"/>
    <w:rsid w:val="00B60BD0"/>
    <w:rsid w:val="00B61634"/>
    <w:rsid w:val="00B64154"/>
    <w:rsid w:val="00B6590C"/>
    <w:rsid w:val="00B65B60"/>
    <w:rsid w:val="00B701E0"/>
    <w:rsid w:val="00B71EB3"/>
    <w:rsid w:val="00B73E69"/>
    <w:rsid w:val="00B7586A"/>
    <w:rsid w:val="00B7759D"/>
    <w:rsid w:val="00B82829"/>
    <w:rsid w:val="00B84E55"/>
    <w:rsid w:val="00B87063"/>
    <w:rsid w:val="00B8767A"/>
    <w:rsid w:val="00B9047E"/>
    <w:rsid w:val="00B924E1"/>
    <w:rsid w:val="00BA059F"/>
    <w:rsid w:val="00BA3507"/>
    <w:rsid w:val="00BA3BF0"/>
    <w:rsid w:val="00BA3CF6"/>
    <w:rsid w:val="00BA3CFF"/>
    <w:rsid w:val="00BA3D4F"/>
    <w:rsid w:val="00BA45D8"/>
    <w:rsid w:val="00BA5A77"/>
    <w:rsid w:val="00BA6168"/>
    <w:rsid w:val="00BB0740"/>
    <w:rsid w:val="00BB18E7"/>
    <w:rsid w:val="00BB3005"/>
    <w:rsid w:val="00BB472D"/>
    <w:rsid w:val="00BB47D0"/>
    <w:rsid w:val="00BB4C4A"/>
    <w:rsid w:val="00BB5605"/>
    <w:rsid w:val="00BB67ED"/>
    <w:rsid w:val="00BC151E"/>
    <w:rsid w:val="00BC1FC8"/>
    <w:rsid w:val="00BC7580"/>
    <w:rsid w:val="00BC7F59"/>
    <w:rsid w:val="00BD0054"/>
    <w:rsid w:val="00BD105E"/>
    <w:rsid w:val="00BD12AA"/>
    <w:rsid w:val="00BD60A0"/>
    <w:rsid w:val="00BD6573"/>
    <w:rsid w:val="00BD6900"/>
    <w:rsid w:val="00BD6B67"/>
    <w:rsid w:val="00BD7363"/>
    <w:rsid w:val="00BD7807"/>
    <w:rsid w:val="00BD7BEF"/>
    <w:rsid w:val="00BDC182"/>
    <w:rsid w:val="00BE0D53"/>
    <w:rsid w:val="00BE1902"/>
    <w:rsid w:val="00BE3C12"/>
    <w:rsid w:val="00BE572D"/>
    <w:rsid w:val="00BE5771"/>
    <w:rsid w:val="00BE6A26"/>
    <w:rsid w:val="00BF1773"/>
    <w:rsid w:val="00BF2D2E"/>
    <w:rsid w:val="00BF3D5F"/>
    <w:rsid w:val="00BF3F03"/>
    <w:rsid w:val="00BF5D82"/>
    <w:rsid w:val="00BF6AAA"/>
    <w:rsid w:val="00BF6E5B"/>
    <w:rsid w:val="00C02B53"/>
    <w:rsid w:val="00C03DD5"/>
    <w:rsid w:val="00C1006C"/>
    <w:rsid w:val="00C10C5D"/>
    <w:rsid w:val="00C11E1A"/>
    <w:rsid w:val="00C12419"/>
    <w:rsid w:val="00C126A1"/>
    <w:rsid w:val="00C12A25"/>
    <w:rsid w:val="00C1437C"/>
    <w:rsid w:val="00C14ABE"/>
    <w:rsid w:val="00C16D02"/>
    <w:rsid w:val="00C17862"/>
    <w:rsid w:val="00C20162"/>
    <w:rsid w:val="00C20E66"/>
    <w:rsid w:val="00C20F99"/>
    <w:rsid w:val="00C211D5"/>
    <w:rsid w:val="00C220C2"/>
    <w:rsid w:val="00C22101"/>
    <w:rsid w:val="00C2746E"/>
    <w:rsid w:val="00C302CA"/>
    <w:rsid w:val="00C30379"/>
    <w:rsid w:val="00C31C9A"/>
    <w:rsid w:val="00C323F5"/>
    <w:rsid w:val="00C40CC0"/>
    <w:rsid w:val="00C41853"/>
    <w:rsid w:val="00C44290"/>
    <w:rsid w:val="00C44308"/>
    <w:rsid w:val="00C46DD6"/>
    <w:rsid w:val="00C478A8"/>
    <w:rsid w:val="00C502F6"/>
    <w:rsid w:val="00C506C8"/>
    <w:rsid w:val="00C531A5"/>
    <w:rsid w:val="00C536BC"/>
    <w:rsid w:val="00C54EFF"/>
    <w:rsid w:val="00C5513B"/>
    <w:rsid w:val="00C5689A"/>
    <w:rsid w:val="00C605C7"/>
    <w:rsid w:val="00C62EAF"/>
    <w:rsid w:val="00C63F71"/>
    <w:rsid w:val="00C659A7"/>
    <w:rsid w:val="00C67676"/>
    <w:rsid w:val="00C701E8"/>
    <w:rsid w:val="00C72113"/>
    <w:rsid w:val="00C7211A"/>
    <w:rsid w:val="00C7379E"/>
    <w:rsid w:val="00C74B73"/>
    <w:rsid w:val="00C76D77"/>
    <w:rsid w:val="00C813CB"/>
    <w:rsid w:val="00C8163F"/>
    <w:rsid w:val="00C82C53"/>
    <w:rsid w:val="00C82E8C"/>
    <w:rsid w:val="00C843EA"/>
    <w:rsid w:val="00C8460E"/>
    <w:rsid w:val="00C85B59"/>
    <w:rsid w:val="00C86684"/>
    <w:rsid w:val="00C917FA"/>
    <w:rsid w:val="00C92252"/>
    <w:rsid w:val="00C93F97"/>
    <w:rsid w:val="00C9492F"/>
    <w:rsid w:val="00C94AAA"/>
    <w:rsid w:val="00C94F70"/>
    <w:rsid w:val="00C94FA6"/>
    <w:rsid w:val="00C952EA"/>
    <w:rsid w:val="00C95A61"/>
    <w:rsid w:val="00C95B25"/>
    <w:rsid w:val="00C96380"/>
    <w:rsid w:val="00C97A01"/>
    <w:rsid w:val="00CA02E9"/>
    <w:rsid w:val="00CA0476"/>
    <w:rsid w:val="00CA05A9"/>
    <w:rsid w:val="00CA34DC"/>
    <w:rsid w:val="00CA34EF"/>
    <w:rsid w:val="00CA43DC"/>
    <w:rsid w:val="00CA50C8"/>
    <w:rsid w:val="00CA7530"/>
    <w:rsid w:val="00CB1306"/>
    <w:rsid w:val="00CB1329"/>
    <w:rsid w:val="00CB132F"/>
    <w:rsid w:val="00CB5472"/>
    <w:rsid w:val="00CB5E50"/>
    <w:rsid w:val="00CC0AC8"/>
    <w:rsid w:val="00CC433F"/>
    <w:rsid w:val="00CC4FB0"/>
    <w:rsid w:val="00CC529E"/>
    <w:rsid w:val="00CC674D"/>
    <w:rsid w:val="00CC78FC"/>
    <w:rsid w:val="00CD11F6"/>
    <w:rsid w:val="00CD1B8A"/>
    <w:rsid w:val="00CD1D3F"/>
    <w:rsid w:val="00CD233E"/>
    <w:rsid w:val="00CD33C0"/>
    <w:rsid w:val="00CD40BC"/>
    <w:rsid w:val="00CD5F24"/>
    <w:rsid w:val="00CD64C0"/>
    <w:rsid w:val="00CD6BBF"/>
    <w:rsid w:val="00CE0073"/>
    <w:rsid w:val="00CE0310"/>
    <w:rsid w:val="00CE0651"/>
    <w:rsid w:val="00CE09F8"/>
    <w:rsid w:val="00CE106E"/>
    <w:rsid w:val="00CE20E6"/>
    <w:rsid w:val="00CE2422"/>
    <w:rsid w:val="00CE4E66"/>
    <w:rsid w:val="00CE5031"/>
    <w:rsid w:val="00CE5438"/>
    <w:rsid w:val="00CE5667"/>
    <w:rsid w:val="00CE5D1D"/>
    <w:rsid w:val="00CE6C1C"/>
    <w:rsid w:val="00CE7F28"/>
    <w:rsid w:val="00CF086B"/>
    <w:rsid w:val="00CF17A6"/>
    <w:rsid w:val="00CF1DB4"/>
    <w:rsid w:val="00CF3218"/>
    <w:rsid w:val="00CF45C9"/>
    <w:rsid w:val="00CF5AF5"/>
    <w:rsid w:val="00CF5DD0"/>
    <w:rsid w:val="00CF6999"/>
    <w:rsid w:val="00D00130"/>
    <w:rsid w:val="00D0075B"/>
    <w:rsid w:val="00D008BE"/>
    <w:rsid w:val="00D00DA4"/>
    <w:rsid w:val="00D02E8C"/>
    <w:rsid w:val="00D03156"/>
    <w:rsid w:val="00D04418"/>
    <w:rsid w:val="00D05440"/>
    <w:rsid w:val="00D05CD0"/>
    <w:rsid w:val="00D072DA"/>
    <w:rsid w:val="00D11219"/>
    <w:rsid w:val="00D11C31"/>
    <w:rsid w:val="00D11EB2"/>
    <w:rsid w:val="00D12554"/>
    <w:rsid w:val="00D13277"/>
    <w:rsid w:val="00D13D0C"/>
    <w:rsid w:val="00D14262"/>
    <w:rsid w:val="00D151E0"/>
    <w:rsid w:val="00D155F4"/>
    <w:rsid w:val="00D16555"/>
    <w:rsid w:val="00D166CB"/>
    <w:rsid w:val="00D16E30"/>
    <w:rsid w:val="00D170CF"/>
    <w:rsid w:val="00D20D01"/>
    <w:rsid w:val="00D21718"/>
    <w:rsid w:val="00D25707"/>
    <w:rsid w:val="00D3042E"/>
    <w:rsid w:val="00D3162E"/>
    <w:rsid w:val="00D3199C"/>
    <w:rsid w:val="00D31AB1"/>
    <w:rsid w:val="00D32D8C"/>
    <w:rsid w:val="00D3454E"/>
    <w:rsid w:val="00D378EF"/>
    <w:rsid w:val="00D41A91"/>
    <w:rsid w:val="00D472AF"/>
    <w:rsid w:val="00D47747"/>
    <w:rsid w:val="00D47903"/>
    <w:rsid w:val="00D47DA9"/>
    <w:rsid w:val="00D51ACE"/>
    <w:rsid w:val="00D54CB8"/>
    <w:rsid w:val="00D55033"/>
    <w:rsid w:val="00D56590"/>
    <w:rsid w:val="00D572B6"/>
    <w:rsid w:val="00D57A7D"/>
    <w:rsid w:val="00D61229"/>
    <w:rsid w:val="00D619CD"/>
    <w:rsid w:val="00D61ABF"/>
    <w:rsid w:val="00D61EAA"/>
    <w:rsid w:val="00D622CE"/>
    <w:rsid w:val="00D625D1"/>
    <w:rsid w:val="00D62C17"/>
    <w:rsid w:val="00D62C64"/>
    <w:rsid w:val="00D62CAD"/>
    <w:rsid w:val="00D65841"/>
    <w:rsid w:val="00D65B12"/>
    <w:rsid w:val="00D67DF1"/>
    <w:rsid w:val="00D707D2"/>
    <w:rsid w:val="00D73DEA"/>
    <w:rsid w:val="00D74E97"/>
    <w:rsid w:val="00D753C0"/>
    <w:rsid w:val="00D760D5"/>
    <w:rsid w:val="00D808F8"/>
    <w:rsid w:val="00D8110B"/>
    <w:rsid w:val="00D81B0C"/>
    <w:rsid w:val="00D81DCE"/>
    <w:rsid w:val="00D8399A"/>
    <w:rsid w:val="00D848FF"/>
    <w:rsid w:val="00D85508"/>
    <w:rsid w:val="00D87726"/>
    <w:rsid w:val="00D91854"/>
    <w:rsid w:val="00D919EE"/>
    <w:rsid w:val="00D92DFA"/>
    <w:rsid w:val="00D9386F"/>
    <w:rsid w:val="00D94D33"/>
    <w:rsid w:val="00D94F94"/>
    <w:rsid w:val="00D9797D"/>
    <w:rsid w:val="00DA5326"/>
    <w:rsid w:val="00DA537D"/>
    <w:rsid w:val="00DA62F3"/>
    <w:rsid w:val="00DA6D64"/>
    <w:rsid w:val="00DA769F"/>
    <w:rsid w:val="00DB1468"/>
    <w:rsid w:val="00DB2EFD"/>
    <w:rsid w:val="00DB36FD"/>
    <w:rsid w:val="00DB6599"/>
    <w:rsid w:val="00DC0F8B"/>
    <w:rsid w:val="00DC1273"/>
    <w:rsid w:val="00DC2F32"/>
    <w:rsid w:val="00DC358F"/>
    <w:rsid w:val="00DC3FFA"/>
    <w:rsid w:val="00DC41DC"/>
    <w:rsid w:val="00DC4A96"/>
    <w:rsid w:val="00DC4B52"/>
    <w:rsid w:val="00DC666E"/>
    <w:rsid w:val="00DD37D8"/>
    <w:rsid w:val="00DD5C77"/>
    <w:rsid w:val="00DE0AEF"/>
    <w:rsid w:val="00DE1ACD"/>
    <w:rsid w:val="00DE1C48"/>
    <w:rsid w:val="00DE28F1"/>
    <w:rsid w:val="00DE2CAA"/>
    <w:rsid w:val="00DE2CB4"/>
    <w:rsid w:val="00DE4C46"/>
    <w:rsid w:val="00DE4D3F"/>
    <w:rsid w:val="00DF0396"/>
    <w:rsid w:val="00DF115C"/>
    <w:rsid w:val="00DF1849"/>
    <w:rsid w:val="00DF1F07"/>
    <w:rsid w:val="00DF27E4"/>
    <w:rsid w:val="00DF4117"/>
    <w:rsid w:val="00DF7C5D"/>
    <w:rsid w:val="00E01A43"/>
    <w:rsid w:val="00E02277"/>
    <w:rsid w:val="00E03662"/>
    <w:rsid w:val="00E036D7"/>
    <w:rsid w:val="00E03AD5"/>
    <w:rsid w:val="00E03CFA"/>
    <w:rsid w:val="00E04EC2"/>
    <w:rsid w:val="00E05504"/>
    <w:rsid w:val="00E06473"/>
    <w:rsid w:val="00E06590"/>
    <w:rsid w:val="00E06A50"/>
    <w:rsid w:val="00E07689"/>
    <w:rsid w:val="00E07DFB"/>
    <w:rsid w:val="00E114A3"/>
    <w:rsid w:val="00E12F4D"/>
    <w:rsid w:val="00E1374F"/>
    <w:rsid w:val="00E13E6A"/>
    <w:rsid w:val="00E155C6"/>
    <w:rsid w:val="00E156DC"/>
    <w:rsid w:val="00E15F2A"/>
    <w:rsid w:val="00E1673D"/>
    <w:rsid w:val="00E21140"/>
    <w:rsid w:val="00E22F69"/>
    <w:rsid w:val="00E23030"/>
    <w:rsid w:val="00E244CD"/>
    <w:rsid w:val="00E25F84"/>
    <w:rsid w:val="00E266BB"/>
    <w:rsid w:val="00E26CE1"/>
    <w:rsid w:val="00E30DA6"/>
    <w:rsid w:val="00E315D1"/>
    <w:rsid w:val="00E31876"/>
    <w:rsid w:val="00E31F7E"/>
    <w:rsid w:val="00E332A7"/>
    <w:rsid w:val="00E347D8"/>
    <w:rsid w:val="00E35A12"/>
    <w:rsid w:val="00E37CC3"/>
    <w:rsid w:val="00E413C6"/>
    <w:rsid w:val="00E4230C"/>
    <w:rsid w:val="00E42D54"/>
    <w:rsid w:val="00E43C32"/>
    <w:rsid w:val="00E44098"/>
    <w:rsid w:val="00E44DA9"/>
    <w:rsid w:val="00E44F68"/>
    <w:rsid w:val="00E459C9"/>
    <w:rsid w:val="00E459F7"/>
    <w:rsid w:val="00E500E1"/>
    <w:rsid w:val="00E501F5"/>
    <w:rsid w:val="00E547F7"/>
    <w:rsid w:val="00E54AB5"/>
    <w:rsid w:val="00E56DB4"/>
    <w:rsid w:val="00E5720C"/>
    <w:rsid w:val="00E60280"/>
    <w:rsid w:val="00E60398"/>
    <w:rsid w:val="00E63938"/>
    <w:rsid w:val="00E6499F"/>
    <w:rsid w:val="00E64A3D"/>
    <w:rsid w:val="00E7003A"/>
    <w:rsid w:val="00E70F29"/>
    <w:rsid w:val="00E72EDF"/>
    <w:rsid w:val="00E74E82"/>
    <w:rsid w:val="00E74E8C"/>
    <w:rsid w:val="00E7510D"/>
    <w:rsid w:val="00E757FA"/>
    <w:rsid w:val="00E7706F"/>
    <w:rsid w:val="00E7707B"/>
    <w:rsid w:val="00E77CF9"/>
    <w:rsid w:val="00E81322"/>
    <w:rsid w:val="00E81B01"/>
    <w:rsid w:val="00E82DB3"/>
    <w:rsid w:val="00E838F9"/>
    <w:rsid w:val="00E8575C"/>
    <w:rsid w:val="00E85FB8"/>
    <w:rsid w:val="00E865A5"/>
    <w:rsid w:val="00E88201"/>
    <w:rsid w:val="00E905F2"/>
    <w:rsid w:val="00E906CE"/>
    <w:rsid w:val="00E9112E"/>
    <w:rsid w:val="00E9176C"/>
    <w:rsid w:val="00E92120"/>
    <w:rsid w:val="00E92C24"/>
    <w:rsid w:val="00E93217"/>
    <w:rsid w:val="00E946B6"/>
    <w:rsid w:val="00E94A17"/>
    <w:rsid w:val="00E94F1C"/>
    <w:rsid w:val="00E97291"/>
    <w:rsid w:val="00E97667"/>
    <w:rsid w:val="00E97BE8"/>
    <w:rsid w:val="00EA0E9C"/>
    <w:rsid w:val="00EA1E24"/>
    <w:rsid w:val="00EA3D6A"/>
    <w:rsid w:val="00EA3D6B"/>
    <w:rsid w:val="00EA438D"/>
    <w:rsid w:val="00EA7D9E"/>
    <w:rsid w:val="00EA7E61"/>
    <w:rsid w:val="00EB01EB"/>
    <w:rsid w:val="00EB0AE6"/>
    <w:rsid w:val="00EB161A"/>
    <w:rsid w:val="00EB2380"/>
    <w:rsid w:val="00EB24E8"/>
    <w:rsid w:val="00EB43C3"/>
    <w:rsid w:val="00EB452A"/>
    <w:rsid w:val="00EB4C87"/>
    <w:rsid w:val="00EB5B2D"/>
    <w:rsid w:val="00EB6306"/>
    <w:rsid w:val="00EC1F9D"/>
    <w:rsid w:val="00EC2617"/>
    <w:rsid w:val="00ED07DA"/>
    <w:rsid w:val="00ED1A2A"/>
    <w:rsid w:val="00ED2CB8"/>
    <w:rsid w:val="00ED54F0"/>
    <w:rsid w:val="00ED676C"/>
    <w:rsid w:val="00ED7431"/>
    <w:rsid w:val="00ED7E7A"/>
    <w:rsid w:val="00EE0110"/>
    <w:rsid w:val="00EE0692"/>
    <w:rsid w:val="00EE23EE"/>
    <w:rsid w:val="00EE5A06"/>
    <w:rsid w:val="00EE615B"/>
    <w:rsid w:val="00EF050F"/>
    <w:rsid w:val="00EF07D4"/>
    <w:rsid w:val="00EF0ED9"/>
    <w:rsid w:val="00EF110E"/>
    <w:rsid w:val="00EF1F73"/>
    <w:rsid w:val="00EF2579"/>
    <w:rsid w:val="00EF2837"/>
    <w:rsid w:val="00EF33C4"/>
    <w:rsid w:val="00EF36E7"/>
    <w:rsid w:val="00EF3FA1"/>
    <w:rsid w:val="00EF4C00"/>
    <w:rsid w:val="00EF68D9"/>
    <w:rsid w:val="00F01810"/>
    <w:rsid w:val="00F04CFB"/>
    <w:rsid w:val="00F065E7"/>
    <w:rsid w:val="00F1092D"/>
    <w:rsid w:val="00F11D4D"/>
    <w:rsid w:val="00F11FDF"/>
    <w:rsid w:val="00F124B0"/>
    <w:rsid w:val="00F130EB"/>
    <w:rsid w:val="00F1317E"/>
    <w:rsid w:val="00F13485"/>
    <w:rsid w:val="00F13CF6"/>
    <w:rsid w:val="00F14552"/>
    <w:rsid w:val="00F15C0C"/>
    <w:rsid w:val="00F16A7F"/>
    <w:rsid w:val="00F1711E"/>
    <w:rsid w:val="00F174CF"/>
    <w:rsid w:val="00F17840"/>
    <w:rsid w:val="00F200C5"/>
    <w:rsid w:val="00F202CC"/>
    <w:rsid w:val="00F2541D"/>
    <w:rsid w:val="00F26BF7"/>
    <w:rsid w:val="00F277D1"/>
    <w:rsid w:val="00F279B2"/>
    <w:rsid w:val="00F27A3B"/>
    <w:rsid w:val="00F33ECB"/>
    <w:rsid w:val="00F407AC"/>
    <w:rsid w:val="00F41688"/>
    <w:rsid w:val="00F41EC6"/>
    <w:rsid w:val="00F42847"/>
    <w:rsid w:val="00F42E5F"/>
    <w:rsid w:val="00F443AF"/>
    <w:rsid w:val="00F44D70"/>
    <w:rsid w:val="00F451A0"/>
    <w:rsid w:val="00F4683E"/>
    <w:rsid w:val="00F479BB"/>
    <w:rsid w:val="00F50DB8"/>
    <w:rsid w:val="00F51BC6"/>
    <w:rsid w:val="00F52F62"/>
    <w:rsid w:val="00F53F18"/>
    <w:rsid w:val="00F54DBC"/>
    <w:rsid w:val="00F55146"/>
    <w:rsid w:val="00F55E86"/>
    <w:rsid w:val="00F60727"/>
    <w:rsid w:val="00F61E7D"/>
    <w:rsid w:val="00F632B2"/>
    <w:rsid w:val="00F63963"/>
    <w:rsid w:val="00F663E1"/>
    <w:rsid w:val="00F66D55"/>
    <w:rsid w:val="00F675A7"/>
    <w:rsid w:val="00F700D6"/>
    <w:rsid w:val="00F70872"/>
    <w:rsid w:val="00F70BC0"/>
    <w:rsid w:val="00F71276"/>
    <w:rsid w:val="00F712B7"/>
    <w:rsid w:val="00F71976"/>
    <w:rsid w:val="00F722C0"/>
    <w:rsid w:val="00F76104"/>
    <w:rsid w:val="00F76263"/>
    <w:rsid w:val="00F76338"/>
    <w:rsid w:val="00F763D5"/>
    <w:rsid w:val="00F76A42"/>
    <w:rsid w:val="00F8109B"/>
    <w:rsid w:val="00F82A78"/>
    <w:rsid w:val="00F83500"/>
    <w:rsid w:val="00F848DB"/>
    <w:rsid w:val="00F855E9"/>
    <w:rsid w:val="00F85832"/>
    <w:rsid w:val="00F864A1"/>
    <w:rsid w:val="00F86B14"/>
    <w:rsid w:val="00F9036F"/>
    <w:rsid w:val="00F90B16"/>
    <w:rsid w:val="00F927AE"/>
    <w:rsid w:val="00F95B36"/>
    <w:rsid w:val="00F9727F"/>
    <w:rsid w:val="00FA08D0"/>
    <w:rsid w:val="00FA09BD"/>
    <w:rsid w:val="00FA165D"/>
    <w:rsid w:val="00FA34A0"/>
    <w:rsid w:val="00FA3DB1"/>
    <w:rsid w:val="00FB039E"/>
    <w:rsid w:val="00FB12F3"/>
    <w:rsid w:val="00FB2C31"/>
    <w:rsid w:val="00FB2CB6"/>
    <w:rsid w:val="00FB2D07"/>
    <w:rsid w:val="00FB375F"/>
    <w:rsid w:val="00FB3836"/>
    <w:rsid w:val="00FB3DE1"/>
    <w:rsid w:val="00FB45D6"/>
    <w:rsid w:val="00FB4DC2"/>
    <w:rsid w:val="00FB6681"/>
    <w:rsid w:val="00FB6AD1"/>
    <w:rsid w:val="00FB6FE0"/>
    <w:rsid w:val="00FB7175"/>
    <w:rsid w:val="00FC09B8"/>
    <w:rsid w:val="00FC0DC4"/>
    <w:rsid w:val="00FC2743"/>
    <w:rsid w:val="00FC3B9E"/>
    <w:rsid w:val="00FC431A"/>
    <w:rsid w:val="00FC5306"/>
    <w:rsid w:val="00FC6748"/>
    <w:rsid w:val="00FD1982"/>
    <w:rsid w:val="00FD1E96"/>
    <w:rsid w:val="00FD2E82"/>
    <w:rsid w:val="00FD4041"/>
    <w:rsid w:val="00FD5274"/>
    <w:rsid w:val="00FD717F"/>
    <w:rsid w:val="00FD7456"/>
    <w:rsid w:val="00FD759A"/>
    <w:rsid w:val="00FE021B"/>
    <w:rsid w:val="00FE0C3D"/>
    <w:rsid w:val="00FE19F5"/>
    <w:rsid w:val="00FE1CD6"/>
    <w:rsid w:val="00FE2309"/>
    <w:rsid w:val="00FE2D8D"/>
    <w:rsid w:val="00FF0A87"/>
    <w:rsid w:val="00FF484E"/>
    <w:rsid w:val="00FF5684"/>
    <w:rsid w:val="012DF134"/>
    <w:rsid w:val="017044DB"/>
    <w:rsid w:val="018212E8"/>
    <w:rsid w:val="01885DAD"/>
    <w:rsid w:val="0195EB79"/>
    <w:rsid w:val="01C71052"/>
    <w:rsid w:val="026FD04E"/>
    <w:rsid w:val="02839325"/>
    <w:rsid w:val="0284FCAB"/>
    <w:rsid w:val="028D733D"/>
    <w:rsid w:val="0364BEEC"/>
    <w:rsid w:val="03909D94"/>
    <w:rsid w:val="03B58C21"/>
    <w:rsid w:val="03DA1D4F"/>
    <w:rsid w:val="03E7FA7D"/>
    <w:rsid w:val="03F56244"/>
    <w:rsid w:val="0422C0D2"/>
    <w:rsid w:val="048D3A16"/>
    <w:rsid w:val="0490FBD1"/>
    <w:rsid w:val="0553D48E"/>
    <w:rsid w:val="056978E8"/>
    <w:rsid w:val="05832994"/>
    <w:rsid w:val="059A246B"/>
    <w:rsid w:val="059CB421"/>
    <w:rsid w:val="05B1908E"/>
    <w:rsid w:val="05BEEC7F"/>
    <w:rsid w:val="061BD7B7"/>
    <w:rsid w:val="064CAF15"/>
    <w:rsid w:val="064FCD27"/>
    <w:rsid w:val="0690B857"/>
    <w:rsid w:val="06CCABB5"/>
    <w:rsid w:val="0735F4CC"/>
    <w:rsid w:val="07E58220"/>
    <w:rsid w:val="08015C36"/>
    <w:rsid w:val="08363174"/>
    <w:rsid w:val="087983A1"/>
    <w:rsid w:val="08A06871"/>
    <w:rsid w:val="08CA98D4"/>
    <w:rsid w:val="08F39CD7"/>
    <w:rsid w:val="0939D8AF"/>
    <w:rsid w:val="095CE5D5"/>
    <w:rsid w:val="09CF7C56"/>
    <w:rsid w:val="0A052514"/>
    <w:rsid w:val="0A1F86FE"/>
    <w:rsid w:val="0A3D725A"/>
    <w:rsid w:val="0A50A8C8"/>
    <w:rsid w:val="0B2EC23D"/>
    <w:rsid w:val="0B2FB93E"/>
    <w:rsid w:val="0B8B0BBE"/>
    <w:rsid w:val="0B99078C"/>
    <w:rsid w:val="0BC83854"/>
    <w:rsid w:val="0C1CB821"/>
    <w:rsid w:val="0CDFB044"/>
    <w:rsid w:val="0CF81D00"/>
    <w:rsid w:val="0CFFF9DB"/>
    <w:rsid w:val="0D01B34D"/>
    <w:rsid w:val="0D4C558D"/>
    <w:rsid w:val="0D634A2C"/>
    <w:rsid w:val="0DC0DDA6"/>
    <w:rsid w:val="0E9A26BE"/>
    <w:rsid w:val="0EB3D872"/>
    <w:rsid w:val="0ECA1C89"/>
    <w:rsid w:val="0ECD7B95"/>
    <w:rsid w:val="0ED21230"/>
    <w:rsid w:val="0ED98E74"/>
    <w:rsid w:val="0F07BBEE"/>
    <w:rsid w:val="0F2C68BF"/>
    <w:rsid w:val="0F2D6362"/>
    <w:rsid w:val="0F439667"/>
    <w:rsid w:val="0F4BC530"/>
    <w:rsid w:val="0F872E0C"/>
    <w:rsid w:val="0FA41A86"/>
    <w:rsid w:val="0FBB83FA"/>
    <w:rsid w:val="0FDA68FE"/>
    <w:rsid w:val="10259678"/>
    <w:rsid w:val="103D04C4"/>
    <w:rsid w:val="1075E921"/>
    <w:rsid w:val="109A3E03"/>
    <w:rsid w:val="11385874"/>
    <w:rsid w:val="114ECF5D"/>
    <w:rsid w:val="11DEE07F"/>
    <w:rsid w:val="11EA8D5E"/>
    <w:rsid w:val="12084910"/>
    <w:rsid w:val="12B2090C"/>
    <w:rsid w:val="12C1F6EE"/>
    <w:rsid w:val="130B2210"/>
    <w:rsid w:val="13210F9E"/>
    <w:rsid w:val="1350F650"/>
    <w:rsid w:val="1376C7D6"/>
    <w:rsid w:val="142D574E"/>
    <w:rsid w:val="145AF93E"/>
    <w:rsid w:val="14ADDA21"/>
    <w:rsid w:val="14B5B883"/>
    <w:rsid w:val="14C99F43"/>
    <w:rsid w:val="14F39CD5"/>
    <w:rsid w:val="14F4DB61"/>
    <w:rsid w:val="15168141"/>
    <w:rsid w:val="15A05ED6"/>
    <w:rsid w:val="15AA720A"/>
    <w:rsid w:val="15DA3DA6"/>
    <w:rsid w:val="15EECF3E"/>
    <w:rsid w:val="16A02F83"/>
    <w:rsid w:val="1728DF2A"/>
    <w:rsid w:val="1735FFC1"/>
    <w:rsid w:val="1752817D"/>
    <w:rsid w:val="17AB2744"/>
    <w:rsid w:val="17C1D645"/>
    <w:rsid w:val="18DF24EA"/>
    <w:rsid w:val="18EBB70A"/>
    <w:rsid w:val="18ED8652"/>
    <w:rsid w:val="18FA7F47"/>
    <w:rsid w:val="18FC3C2E"/>
    <w:rsid w:val="191ACC6D"/>
    <w:rsid w:val="19EACCE3"/>
    <w:rsid w:val="1A0091B4"/>
    <w:rsid w:val="1A1E34A3"/>
    <w:rsid w:val="1A257E82"/>
    <w:rsid w:val="1A3E7F7E"/>
    <w:rsid w:val="1A7BBA62"/>
    <w:rsid w:val="1AB6306E"/>
    <w:rsid w:val="1AD7F2E0"/>
    <w:rsid w:val="1ADCB909"/>
    <w:rsid w:val="1B51ADF3"/>
    <w:rsid w:val="1B5C0835"/>
    <w:rsid w:val="1B67743E"/>
    <w:rsid w:val="1B7AF750"/>
    <w:rsid w:val="1BC0894E"/>
    <w:rsid w:val="1BCB8167"/>
    <w:rsid w:val="1BCF114E"/>
    <w:rsid w:val="1BDF8FCD"/>
    <w:rsid w:val="1C1A9402"/>
    <w:rsid w:val="1C2C28E8"/>
    <w:rsid w:val="1C8DAF3A"/>
    <w:rsid w:val="1CB08625"/>
    <w:rsid w:val="1CE7509E"/>
    <w:rsid w:val="1D0712E8"/>
    <w:rsid w:val="1D3C486D"/>
    <w:rsid w:val="1D8D98F3"/>
    <w:rsid w:val="1DAC59BF"/>
    <w:rsid w:val="1DEB9B89"/>
    <w:rsid w:val="1E1C0000"/>
    <w:rsid w:val="1E3F5B7E"/>
    <w:rsid w:val="1E46E798"/>
    <w:rsid w:val="1E4A9BB1"/>
    <w:rsid w:val="1EB29812"/>
    <w:rsid w:val="1ECB19BA"/>
    <w:rsid w:val="1EF6A3B2"/>
    <w:rsid w:val="1EFBBFC9"/>
    <w:rsid w:val="1F077ADC"/>
    <w:rsid w:val="1F2CFF21"/>
    <w:rsid w:val="1F3E8BB0"/>
    <w:rsid w:val="1F447745"/>
    <w:rsid w:val="1F647652"/>
    <w:rsid w:val="1F8A766D"/>
    <w:rsid w:val="1FBE78C2"/>
    <w:rsid w:val="2002BF07"/>
    <w:rsid w:val="2008545F"/>
    <w:rsid w:val="20206D37"/>
    <w:rsid w:val="205BB665"/>
    <w:rsid w:val="207CE31E"/>
    <w:rsid w:val="20F963C3"/>
    <w:rsid w:val="21175787"/>
    <w:rsid w:val="215660FE"/>
    <w:rsid w:val="21601E76"/>
    <w:rsid w:val="21B84457"/>
    <w:rsid w:val="21EEFF2F"/>
    <w:rsid w:val="226C41DB"/>
    <w:rsid w:val="228EC221"/>
    <w:rsid w:val="22935AE2"/>
    <w:rsid w:val="22B27F48"/>
    <w:rsid w:val="22B8669F"/>
    <w:rsid w:val="22D8E21F"/>
    <w:rsid w:val="22DAECFA"/>
    <w:rsid w:val="2336999C"/>
    <w:rsid w:val="23452F18"/>
    <w:rsid w:val="2362202D"/>
    <w:rsid w:val="23F450DE"/>
    <w:rsid w:val="24000761"/>
    <w:rsid w:val="24223C38"/>
    <w:rsid w:val="24606630"/>
    <w:rsid w:val="247BAF74"/>
    <w:rsid w:val="24C1E2CF"/>
    <w:rsid w:val="251880B2"/>
    <w:rsid w:val="25644D6E"/>
    <w:rsid w:val="26893062"/>
    <w:rsid w:val="27194F25"/>
    <w:rsid w:val="2768FC72"/>
    <w:rsid w:val="27C5AB48"/>
    <w:rsid w:val="27DC2231"/>
    <w:rsid w:val="294A0D6D"/>
    <w:rsid w:val="29652EBC"/>
    <w:rsid w:val="299D0450"/>
    <w:rsid w:val="2A71B61E"/>
    <w:rsid w:val="2A880ED0"/>
    <w:rsid w:val="2A8923B9"/>
    <w:rsid w:val="2ABD371E"/>
    <w:rsid w:val="2AC15691"/>
    <w:rsid w:val="2AEAF0F8"/>
    <w:rsid w:val="2AEE7235"/>
    <w:rsid w:val="2B21DAB2"/>
    <w:rsid w:val="2B46B1B0"/>
    <w:rsid w:val="2B5F01C3"/>
    <w:rsid w:val="2C270262"/>
    <w:rsid w:val="2C8E9F45"/>
    <w:rsid w:val="2CA3DA32"/>
    <w:rsid w:val="2CA66696"/>
    <w:rsid w:val="2D13C31E"/>
    <w:rsid w:val="2D32D435"/>
    <w:rsid w:val="2D3F5956"/>
    <w:rsid w:val="2DB361F9"/>
    <w:rsid w:val="2DFCE74D"/>
    <w:rsid w:val="2E15A269"/>
    <w:rsid w:val="2E4460E7"/>
    <w:rsid w:val="2E70E914"/>
    <w:rsid w:val="2E7E41FB"/>
    <w:rsid w:val="2E8EC4AF"/>
    <w:rsid w:val="2EF299E4"/>
    <w:rsid w:val="2FB7D656"/>
    <w:rsid w:val="2FB82E07"/>
    <w:rsid w:val="2FC9BD97"/>
    <w:rsid w:val="310B3601"/>
    <w:rsid w:val="31347F75"/>
    <w:rsid w:val="316DA17E"/>
    <w:rsid w:val="3180C5F7"/>
    <w:rsid w:val="319FE821"/>
    <w:rsid w:val="31A3BF50"/>
    <w:rsid w:val="31AE4127"/>
    <w:rsid w:val="3245EC4B"/>
    <w:rsid w:val="32763A23"/>
    <w:rsid w:val="32A6C3E1"/>
    <w:rsid w:val="32A70662"/>
    <w:rsid w:val="32AF20A6"/>
    <w:rsid w:val="32C29920"/>
    <w:rsid w:val="32DB3AD5"/>
    <w:rsid w:val="330971DF"/>
    <w:rsid w:val="3353F874"/>
    <w:rsid w:val="3359FCE9"/>
    <w:rsid w:val="338516FA"/>
    <w:rsid w:val="33897D86"/>
    <w:rsid w:val="3429AE66"/>
    <w:rsid w:val="34404D88"/>
    <w:rsid w:val="3457D80B"/>
    <w:rsid w:val="34629CB9"/>
    <w:rsid w:val="34A01C9C"/>
    <w:rsid w:val="34A2206D"/>
    <w:rsid w:val="352BFB26"/>
    <w:rsid w:val="35580FAC"/>
    <w:rsid w:val="35CBC98C"/>
    <w:rsid w:val="36B1225E"/>
    <w:rsid w:val="36BBDC08"/>
    <w:rsid w:val="36BF17E5"/>
    <w:rsid w:val="36C9E2BB"/>
    <w:rsid w:val="36FDD402"/>
    <w:rsid w:val="372002B4"/>
    <w:rsid w:val="376799ED"/>
    <w:rsid w:val="377843C7"/>
    <w:rsid w:val="37F114AD"/>
    <w:rsid w:val="38178104"/>
    <w:rsid w:val="383599FF"/>
    <w:rsid w:val="38985B2B"/>
    <w:rsid w:val="38E1A2B9"/>
    <w:rsid w:val="38F1D8FF"/>
    <w:rsid w:val="39036A4E"/>
    <w:rsid w:val="39095E9B"/>
    <w:rsid w:val="390961D3"/>
    <w:rsid w:val="390D72F0"/>
    <w:rsid w:val="3927B532"/>
    <w:rsid w:val="39517C32"/>
    <w:rsid w:val="3955DA80"/>
    <w:rsid w:val="395D2389"/>
    <w:rsid w:val="39C3361B"/>
    <w:rsid w:val="39C7080B"/>
    <w:rsid w:val="39CD2F39"/>
    <w:rsid w:val="3A12251D"/>
    <w:rsid w:val="3A56C61A"/>
    <w:rsid w:val="3A57EFE8"/>
    <w:rsid w:val="3AA52EFC"/>
    <w:rsid w:val="3ABC5835"/>
    <w:rsid w:val="3AD56E2C"/>
    <w:rsid w:val="3B36C79C"/>
    <w:rsid w:val="3BBCFADD"/>
    <w:rsid w:val="3C03629A"/>
    <w:rsid w:val="3C294844"/>
    <w:rsid w:val="3C2BEB55"/>
    <w:rsid w:val="3C68B11D"/>
    <w:rsid w:val="3C6AD7E5"/>
    <w:rsid w:val="3CBA7B2C"/>
    <w:rsid w:val="3CBED1DB"/>
    <w:rsid w:val="3CC76B78"/>
    <w:rsid w:val="3D187189"/>
    <w:rsid w:val="3D8E66DC"/>
    <w:rsid w:val="3DAB3A55"/>
    <w:rsid w:val="3DB71A46"/>
    <w:rsid w:val="3E04817E"/>
    <w:rsid w:val="3E2AF7CD"/>
    <w:rsid w:val="3E4D7198"/>
    <w:rsid w:val="3F1336CD"/>
    <w:rsid w:val="3F21017A"/>
    <w:rsid w:val="3FA278A7"/>
    <w:rsid w:val="3FC3956D"/>
    <w:rsid w:val="3FF1F59B"/>
    <w:rsid w:val="4009B0B4"/>
    <w:rsid w:val="402404A8"/>
    <w:rsid w:val="4035E3ED"/>
    <w:rsid w:val="404F6184"/>
    <w:rsid w:val="407F7BB5"/>
    <w:rsid w:val="408480D9"/>
    <w:rsid w:val="408899B2"/>
    <w:rsid w:val="40B808A4"/>
    <w:rsid w:val="40D89CD0"/>
    <w:rsid w:val="4111D5AC"/>
    <w:rsid w:val="413C2240"/>
    <w:rsid w:val="417B7592"/>
    <w:rsid w:val="41ACE5D8"/>
    <w:rsid w:val="41B53F7D"/>
    <w:rsid w:val="42577447"/>
    <w:rsid w:val="4257FC58"/>
    <w:rsid w:val="4258DD59"/>
    <w:rsid w:val="425BF861"/>
    <w:rsid w:val="425EE53F"/>
    <w:rsid w:val="4277883B"/>
    <w:rsid w:val="4291FDAA"/>
    <w:rsid w:val="429B3860"/>
    <w:rsid w:val="42A8F3A8"/>
    <w:rsid w:val="42B1B27A"/>
    <w:rsid w:val="42B1BA06"/>
    <w:rsid w:val="42B67363"/>
    <w:rsid w:val="42D57BD5"/>
    <w:rsid w:val="42DB3176"/>
    <w:rsid w:val="42DF361B"/>
    <w:rsid w:val="42E1854D"/>
    <w:rsid w:val="433389EB"/>
    <w:rsid w:val="4348B639"/>
    <w:rsid w:val="436DC65D"/>
    <w:rsid w:val="44690257"/>
    <w:rsid w:val="4473C302"/>
    <w:rsid w:val="447D14E5"/>
    <w:rsid w:val="44807819"/>
    <w:rsid w:val="44A451DA"/>
    <w:rsid w:val="44C48185"/>
    <w:rsid w:val="44D01ABC"/>
    <w:rsid w:val="451EE009"/>
    <w:rsid w:val="452B0170"/>
    <w:rsid w:val="458DA8B3"/>
    <w:rsid w:val="4595D1EA"/>
    <w:rsid w:val="45CC1E72"/>
    <w:rsid w:val="45F733B0"/>
    <w:rsid w:val="4605E502"/>
    <w:rsid w:val="460AAA77"/>
    <w:rsid w:val="460B141E"/>
    <w:rsid w:val="46B48252"/>
    <w:rsid w:val="46F719C1"/>
    <w:rsid w:val="4707B2C5"/>
    <w:rsid w:val="4714CBB2"/>
    <w:rsid w:val="47489595"/>
    <w:rsid w:val="476A8CA4"/>
    <w:rsid w:val="481224F2"/>
    <w:rsid w:val="4824E4AB"/>
    <w:rsid w:val="482D2D04"/>
    <w:rsid w:val="48488875"/>
    <w:rsid w:val="485052B3"/>
    <w:rsid w:val="488975F5"/>
    <w:rsid w:val="48A928CE"/>
    <w:rsid w:val="48B36515"/>
    <w:rsid w:val="49105571"/>
    <w:rsid w:val="498355B1"/>
    <w:rsid w:val="49C05065"/>
    <w:rsid w:val="49E43689"/>
    <w:rsid w:val="4A234866"/>
    <w:rsid w:val="4AFE360A"/>
    <w:rsid w:val="4B0B07E5"/>
    <w:rsid w:val="4B196CB7"/>
    <w:rsid w:val="4B33C309"/>
    <w:rsid w:val="4B974837"/>
    <w:rsid w:val="4BE40EBC"/>
    <w:rsid w:val="4C2AE177"/>
    <w:rsid w:val="4C306B09"/>
    <w:rsid w:val="4D3821BE"/>
    <w:rsid w:val="4D44F1CD"/>
    <w:rsid w:val="4D4AE61A"/>
    <w:rsid w:val="4DA0FD3D"/>
    <w:rsid w:val="4DD5799F"/>
    <w:rsid w:val="4DF0A4F2"/>
    <w:rsid w:val="4E77D029"/>
    <w:rsid w:val="4ED887C4"/>
    <w:rsid w:val="4F5A731F"/>
    <w:rsid w:val="4FC92EA4"/>
    <w:rsid w:val="500DAE96"/>
    <w:rsid w:val="501DF11B"/>
    <w:rsid w:val="5037C916"/>
    <w:rsid w:val="511FD5FE"/>
    <w:rsid w:val="5149D482"/>
    <w:rsid w:val="51554E6B"/>
    <w:rsid w:val="51722501"/>
    <w:rsid w:val="51EEF11C"/>
    <w:rsid w:val="51FE3356"/>
    <w:rsid w:val="524AA520"/>
    <w:rsid w:val="52A47A5C"/>
    <w:rsid w:val="53D718B3"/>
    <w:rsid w:val="54529CF6"/>
    <w:rsid w:val="545A0B9A"/>
    <w:rsid w:val="54BC24E3"/>
    <w:rsid w:val="54C2EE20"/>
    <w:rsid w:val="54CFD593"/>
    <w:rsid w:val="553A34CE"/>
    <w:rsid w:val="55600CB5"/>
    <w:rsid w:val="55A0A2EE"/>
    <w:rsid w:val="55CC1BC1"/>
    <w:rsid w:val="55E66AE1"/>
    <w:rsid w:val="566A2B06"/>
    <w:rsid w:val="56845783"/>
    <w:rsid w:val="56C11A67"/>
    <w:rsid w:val="56F59118"/>
    <w:rsid w:val="570CCD0A"/>
    <w:rsid w:val="573FF48C"/>
    <w:rsid w:val="576A38A3"/>
    <w:rsid w:val="57A90D49"/>
    <w:rsid w:val="57C023E4"/>
    <w:rsid w:val="57FFC7D6"/>
    <w:rsid w:val="588125DA"/>
    <w:rsid w:val="5897AD77"/>
    <w:rsid w:val="58F2D5EF"/>
    <w:rsid w:val="59039858"/>
    <w:rsid w:val="59524CE5"/>
    <w:rsid w:val="5955A654"/>
    <w:rsid w:val="5A37D003"/>
    <w:rsid w:val="5A4CAE9A"/>
    <w:rsid w:val="5A67ED00"/>
    <w:rsid w:val="5AAB27B1"/>
    <w:rsid w:val="5AAE45C3"/>
    <w:rsid w:val="5AECEFB0"/>
    <w:rsid w:val="5B33D4D4"/>
    <w:rsid w:val="5B7FCF76"/>
    <w:rsid w:val="5BB0257B"/>
    <w:rsid w:val="5BC3FB82"/>
    <w:rsid w:val="5C3DA9C6"/>
    <w:rsid w:val="5C3E3C32"/>
    <w:rsid w:val="5CA993D8"/>
    <w:rsid w:val="5CE31DDF"/>
    <w:rsid w:val="5D1942F2"/>
    <w:rsid w:val="5D2E9A9B"/>
    <w:rsid w:val="5D438FFB"/>
    <w:rsid w:val="5D5C75D7"/>
    <w:rsid w:val="5DA21E86"/>
    <w:rsid w:val="5DAEE699"/>
    <w:rsid w:val="5E368024"/>
    <w:rsid w:val="5E5BAFC7"/>
    <w:rsid w:val="5E5D8F7C"/>
    <w:rsid w:val="5E635DF3"/>
    <w:rsid w:val="5E82C103"/>
    <w:rsid w:val="5E92851C"/>
    <w:rsid w:val="5EF46213"/>
    <w:rsid w:val="5F374500"/>
    <w:rsid w:val="5F48EF16"/>
    <w:rsid w:val="5F6C8A98"/>
    <w:rsid w:val="5F8D0AC7"/>
    <w:rsid w:val="5FA20266"/>
    <w:rsid w:val="5FBB7580"/>
    <w:rsid w:val="6029990B"/>
    <w:rsid w:val="6048234E"/>
    <w:rsid w:val="605B05A9"/>
    <w:rsid w:val="607B30BD"/>
    <w:rsid w:val="609F80A0"/>
    <w:rsid w:val="60A45453"/>
    <w:rsid w:val="60A95AD1"/>
    <w:rsid w:val="60ADCB2D"/>
    <w:rsid w:val="60BEF8BC"/>
    <w:rsid w:val="60CD276E"/>
    <w:rsid w:val="61EF10FA"/>
    <w:rsid w:val="62123699"/>
    <w:rsid w:val="629A5A73"/>
    <w:rsid w:val="629AE96A"/>
    <w:rsid w:val="62A02133"/>
    <w:rsid w:val="62B89F73"/>
    <w:rsid w:val="63363636"/>
    <w:rsid w:val="63AFC0EB"/>
    <w:rsid w:val="63B4A69C"/>
    <w:rsid w:val="6452F32A"/>
    <w:rsid w:val="649A4522"/>
    <w:rsid w:val="64AAE5FE"/>
    <w:rsid w:val="64B22FF3"/>
    <w:rsid w:val="64E5828F"/>
    <w:rsid w:val="64F193F9"/>
    <w:rsid w:val="65115B46"/>
    <w:rsid w:val="65342355"/>
    <w:rsid w:val="658D5E27"/>
    <w:rsid w:val="659D9E5B"/>
    <w:rsid w:val="65AEA5E0"/>
    <w:rsid w:val="65DA88F2"/>
    <w:rsid w:val="65DA990F"/>
    <w:rsid w:val="6606B718"/>
    <w:rsid w:val="662EC80F"/>
    <w:rsid w:val="6666C1AC"/>
    <w:rsid w:val="66AA821F"/>
    <w:rsid w:val="66BD70FB"/>
    <w:rsid w:val="6703ED37"/>
    <w:rsid w:val="67062877"/>
    <w:rsid w:val="671D157C"/>
    <w:rsid w:val="674CDDBE"/>
    <w:rsid w:val="677D1D6E"/>
    <w:rsid w:val="67B3E82B"/>
    <w:rsid w:val="6802920D"/>
    <w:rsid w:val="6805B93B"/>
    <w:rsid w:val="681D2351"/>
    <w:rsid w:val="689C7CB4"/>
    <w:rsid w:val="68A6BBF5"/>
    <w:rsid w:val="68B9A24D"/>
    <w:rsid w:val="68BB6A18"/>
    <w:rsid w:val="68D2D7DF"/>
    <w:rsid w:val="68E96256"/>
    <w:rsid w:val="6942640D"/>
    <w:rsid w:val="696DFDE0"/>
    <w:rsid w:val="6974BCE1"/>
    <w:rsid w:val="69772423"/>
    <w:rsid w:val="69A82FA9"/>
    <w:rsid w:val="69FCBCAC"/>
    <w:rsid w:val="6A285DC8"/>
    <w:rsid w:val="6A3FA8B4"/>
    <w:rsid w:val="6A503D17"/>
    <w:rsid w:val="6A940516"/>
    <w:rsid w:val="6B1DF03A"/>
    <w:rsid w:val="6B503FF9"/>
    <w:rsid w:val="6B7F98E5"/>
    <w:rsid w:val="6B8DA46C"/>
    <w:rsid w:val="6BD024F2"/>
    <w:rsid w:val="6C21EE27"/>
    <w:rsid w:val="6C347A35"/>
    <w:rsid w:val="6CC05C10"/>
    <w:rsid w:val="6CD60330"/>
    <w:rsid w:val="6D46D62D"/>
    <w:rsid w:val="6D5629B7"/>
    <w:rsid w:val="6D643B99"/>
    <w:rsid w:val="6D686734"/>
    <w:rsid w:val="6D8F6E96"/>
    <w:rsid w:val="6EE360E4"/>
    <w:rsid w:val="6EFB5135"/>
    <w:rsid w:val="6F07C5B4"/>
    <w:rsid w:val="6F2564CB"/>
    <w:rsid w:val="6FB3DAC4"/>
    <w:rsid w:val="706168A4"/>
    <w:rsid w:val="7069D321"/>
    <w:rsid w:val="70781168"/>
    <w:rsid w:val="70DA058A"/>
    <w:rsid w:val="70FF25AB"/>
    <w:rsid w:val="7149A105"/>
    <w:rsid w:val="717454FE"/>
    <w:rsid w:val="72CAFC9A"/>
    <w:rsid w:val="72E1E81D"/>
    <w:rsid w:val="732F4E1D"/>
    <w:rsid w:val="73422A7C"/>
    <w:rsid w:val="735A81C4"/>
    <w:rsid w:val="73664E09"/>
    <w:rsid w:val="738A7695"/>
    <w:rsid w:val="73B1FAC9"/>
    <w:rsid w:val="741CC512"/>
    <w:rsid w:val="742DB58A"/>
    <w:rsid w:val="747942D6"/>
    <w:rsid w:val="747DE7DC"/>
    <w:rsid w:val="75780E31"/>
    <w:rsid w:val="759FB0DB"/>
    <w:rsid w:val="75E974FF"/>
    <w:rsid w:val="76571827"/>
    <w:rsid w:val="768E436E"/>
    <w:rsid w:val="769E8A60"/>
    <w:rsid w:val="76AAF6A5"/>
    <w:rsid w:val="76AD1E03"/>
    <w:rsid w:val="76CDF184"/>
    <w:rsid w:val="77D250D4"/>
    <w:rsid w:val="77D975CC"/>
    <w:rsid w:val="77F7CC58"/>
    <w:rsid w:val="780391B1"/>
    <w:rsid w:val="783515B9"/>
    <w:rsid w:val="783AB7F7"/>
    <w:rsid w:val="785DEF2E"/>
    <w:rsid w:val="785F8C46"/>
    <w:rsid w:val="78C02BCD"/>
    <w:rsid w:val="78EC4D6E"/>
    <w:rsid w:val="7915E93C"/>
    <w:rsid w:val="79C35897"/>
    <w:rsid w:val="79C3EBD1"/>
    <w:rsid w:val="79D5684F"/>
    <w:rsid w:val="7A075109"/>
    <w:rsid w:val="7A5BFC2E"/>
    <w:rsid w:val="7A647CA1"/>
    <w:rsid w:val="7A70D847"/>
    <w:rsid w:val="7A85ED52"/>
    <w:rsid w:val="7AA28FD0"/>
    <w:rsid w:val="7B15C1E3"/>
    <w:rsid w:val="7B7CCB1D"/>
    <w:rsid w:val="7BEA5AF6"/>
    <w:rsid w:val="7C086973"/>
    <w:rsid w:val="7C11C8D2"/>
    <w:rsid w:val="7C96B2A3"/>
    <w:rsid w:val="7CD7B781"/>
    <w:rsid w:val="7D140673"/>
    <w:rsid w:val="7D2A359E"/>
    <w:rsid w:val="7D975003"/>
    <w:rsid w:val="7DAACA98"/>
    <w:rsid w:val="7E75DC10"/>
    <w:rsid w:val="7E802CF6"/>
    <w:rsid w:val="7E9774E6"/>
    <w:rsid w:val="7EA68F4E"/>
    <w:rsid w:val="7EE6BC76"/>
    <w:rsid w:val="7EEF2436"/>
    <w:rsid w:val="7F1352F5"/>
    <w:rsid w:val="7F43A1A8"/>
    <w:rsid w:val="7F558741"/>
    <w:rsid w:val="7F5C062C"/>
    <w:rsid w:val="7F6B05A3"/>
    <w:rsid w:val="7F905745"/>
  </w:rsids>
  <m:mathPr>
    <m:mathFont m:val="Cambria Math"/>
    <m:brkBin m:val="before"/>
    <m:brkBinSub m:val="--"/>
    <m:smallFrac m:val="0"/>
    <m:dispDef/>
    <m:lMargin m:val="0"/>
    <m:rMargin m:val="0"/>
    <m:defJc m:val="centerGroup"/>
    <m:wrapIndent m:val="1440"/>
    <m:intLim m:val="subSup"/>
    <m:naryLim m:val="undOvr"/>
  </m:mathPr>
  <w:themeFontLang w:val="en-IN" w:eastAsia="ja-JP" w:bidi="te-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B8B6D37"/>
  <w15:docId w15:val="{6E2E3C0B-3E19-43FA-8798-24C8DEC8E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IN" w:eastAsia="en-IN" w:bidi="ar-SA"/>
        <w14:ligatures w14:val="standardContextual"/>
      </w:rPr>
    </w:rPrDefault>
    <w:pPrDefault>
      <w:pPr>
        <w:spacing w:before="240" w:line="259" w:lineRule="auto"/>
        <w:ind w:left="14" w:hanging="14"/>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6135"/>
    <w:rPr>
      <w:rFonts w:ascii="Poppins" w:eastAsia="Times New Roman" w:hAnsi="Poppins" w:cs="Times New Roman"/>
      <w:color w:val="000000"/>
      <w:lang w:val="en-CA"/>
    </w:rPr>
  </w:style>
  <w:style w:type="paragraph" w:styleId="Heading1">
    <w:name w:val="heading 1"/>
    <w:next w:val="Normal"/>
    <w:link w:val="Heading1Char"/>
    <w:uiPriority w:val="9"/>
    <w:qFormat/>
    <w:rsid w:val="00A02B79"/>
    <w:pPr>
      <w:keepNext/>
      <w:keepLines/>
      <w:numPr>
        <w:numId w:val="2"/>
      </w:numPr>
      <w:spacing w:after="153"/>
      <w:outlineLvl w:val="0"/>
    </w:pPr>
    <w:rPr>
      <w:rFonts w:ascii="Poppins" w:eastAsia="Times New Roman" w:hAnsi="Poppins" w:cs="Times New Roman"/>
      <w:color w:val="02679A"/>
      <w:sz w:val="36"/>
    </w:rPr>
  </w:style>
  <w:style w:type="paragraph" w:styleId="Heading2">
    <w:name w:val="heading 2"/>
    <w:next w:val="Normal"/>
    <w:link w:val="Heading2Char"/>
    <w:uiPriority w:val="9"/>
    <w:unhideWhenUsed/>
    <w:qFormat/>
    <w:rsid w:val="00CE7F28"/>
    <w:pPr>
      <w:keepNext/>
      <w:keepLines/>
      <w:numPr>
        <w:ilvl w:val="1"/>
        <w:numId w:val="2"/>
      </w:numPr>
      <w:spacing w:after="169"/>
      <w:ind w:left="720" w:hanging="720"/>
      <w:outlineLvl w:val="1"/>
    </w:pPr>
    <w:rPr>
      <w:rFonts w:ascii="Poppins" w:eastAsia="Times New Roman" w:hAnsi="Poppins" w:cs="Times New Roman"/>
      <w:color w:val="02679A"/>
      <w:sz w:val="28"/>
    </w:rPr>
  </w:style>
  <w:style w:type="paragraph" w:styleId="Heading3">
    <w:name w:val="heading 3"/>
    <w:basedOn w:val="Normal"/>
    <w:next w:val="Normal"/>
    <w:link w:val="Heading3Char"/>
    <w:uiPriority w:val="9"/>
    <w:unhideWhenUsed/>
    <w:qFormat/>
    <w:rsid w:val="00DF1F07"/>
    <w:pPr>
      <w:keepNext/>
      <w:keepLines/>
      <w:numPr>
        <w:ilvl w:val="2"/>
        <w:numId w:val="2"/>
      </w:numPr>
      <w:spacing w:before="160" w:after="120"/>
      <w:outlineLvl w:val="2"/>
    </w:pPr>
    <w:rPr>
      <w:rFonts w:eastAsiaTheme="majorEastAsia" w:cstheme="majorBidi"/>
      <w:color w:val="02679A"/>
      <w:sz w:val="25"/>
      <w:szCs w:val="24"/>
    </w:rPr>
  </w:style>
  <w:style w:type="paragraph" w:styleId="Heading4">
    <w:name w:val="heading 4"/>
    <w:basedOn w:val="Normal"/>
    <w:next w:val="Normal"/>
    <w:link w:val="Heading4Char"/>
    <w:uiPriority w:val="9"/>
    <w:unhideWhenUsed/>
    <w:qFormat/>
    <w:rsid w:val="009D72D7"/>
    <w:pPr>
      <w:keepNext/>
      <w:keepLines/>
      <w:numPr>
        <w:ilvl w:val="3"/>
        <w:numId w:val="2"/>
      </w:numPr>
      <w:spacing w:before="40"/>
      <w:outlineLvl w:val="3"/>
    </w:pPr>
    <w:rPr>
      <w:rFonts w:eastAsiaTheme="majorEastAsia" w:cstheme="majorBidi"/>
      <w:iCs/>
      <w:color w:val="02679A"/>
    </w:rPr>
  </w:style>
  <w:style w:type="paragraph" w:styleId="Heading5">
    <w:name w:val="heading 5"/>
    <w:basedOn w:val="Normal"/>
    <w:next w:val="Normal"/>
    <w:link w:val="Heading5Char"/>
    <w:uiPriority w:val="9"/>
    <w:unhideWhenUsed/>
    <w:qFormat/>
    <w:rsid w:val="003D0D71"/>
    <w:pPr>
      <w:keepNext/>
      <w:keepLines/>
      <w:numPr>
        <w:ilvl w:val="4"/>
        <w:numId w:val="2"/>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64A44"/>
    <w:pPr>
      <w:keepNext/>
      <w:keepLines/>
      <w:numPr>
        <w:ilvl w:val="5"/>
        <w:numId w:val="2"/>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64A44"/>
    <w:pPr>
      <w:keepNext/>
      <w:keepLines/>
      <w:numPr>
        <w:ilvl w:val="6"/>
        <w:numId w:val="2"/>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64A44"/>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64A44"/>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CE7F28"/>
    <w:rPr>
      <w:rFonts w:ascii="Poppins" w:eastAsia="Times New Roman" w:hAnsi="Poppins" w:cs="Times New Roman"/>
      <w:color w:val="02679A"/>
      <w:sz w:val="28"/>
    </w:rPr>
  </w:style>
  <w:style w:type="character" w:customStyle="1" w:styleId="Heading1Char">
    <w:name w:val="Heading 1 Char"/>
    <w:link w:val="Heading1"/>
    <w:uiPriority w:val="9"/>
    <w:rsid w:val="00A02B79"/>
    <w:rPr>
      <w:rFonts w:ascii="Poppins" w:eastAsia="Times New Roman" w:hAnsi="Poppins" w:cs="Times New Roman"/>
      <w:color w:val="02679A"/>
      <w:sz w:val="36"/>
    </w:rPr>
  </w:style>
  <w:style w:type="paragraph" w:styleId="TOC1">
    <w:name w:val="toc 1"/>
    <w:basedOn w:val="Normal"/>
    <w:next w:val="Normal"/>
    <w:autoRedefine/>
    <w:uiPriority w:val="39"/>
    <w:unhideWhenUsed/>
    <w:rsid w:val="00486EF6"/>
    <w:pPr>
      <w:tabs>
        <w:tab w:val="left" w:pos="432"/>
        <w:tab w:val="right" w:leader="dot" w:pos="9334"/>
      </w:tabs>
      <w:spacing w:after="120"/>
    </w:pPr>
    <w:rPr>
      <w:rFonts w:cstheme="minorHAnsi"/>
      <w:bCs/>
      <w:iCs/>
      <w:sz w:val="24"/>
      <w:szCs w:val="24"/>
    </w:rPr>
  </w:style>
  <w:style w:type="character" w:styleId="Hyperlink">
    <w:name w:val="Hyperlink"/>
    <w:basedOn w:val="DefaultParagraphFont"/>
    <w:uiPriority w:val="99"/>
    <w:unhideWhenUsed/>
    <w:rsid w:val="00E05504"/>
    <w:rPr>
      <w:color w:val="0563C1" w:themeColor="hyperlink"/>
      <w:u w:val="single"/>
    </w:rPr>
  </w:style>
  <w:style w:type="paragraph" w:styleId="Header">
    <w:name w:val="header"/>
    <w:basedOn w:val="Normal"/>
    <w:link w:val="HeaderChar"/>
    <w:uiPriority w:val="99"/>
    <w:semiHidden/>
    <w:unhideWhenUsed/>
    <w:rsid w:val="00FE021B"/>
    <w:pPr>
      <w:tabs>
        <w:tab w:val="center" w:pos="4513"/>
        <w:tab w:val="right" w:pos="9026"/>
      </w:tabs>
      <w:spacing w:line="240" w:lineRule="auto"/>
    </w:pPr>
  </w:style>
  <w:style w:type="character" w:customStyle="1" w:styleId="HeaderChar">
    <w:name w:val="Header Char"/>
    <w:basedOn w:val="DefaultParagraphFont"/>
    <w:link w:val="Header"/>
    <w:uiPriority w:val="99"/>
    <w:semiHidden/>
    <w:rsid w:val="00FE021B"/>
    <w:rPr>
      <w:rFonts w:ascii="Times New Roman" w:eastAsia="Times New Roman" w:hAnsi="Times New Roman" w:cs="Times New Roman"/>
      <w:color w:val="000000"/>
    </w:rPr>
  </w:style>
  <w:style w:type="paragraph" w:styleId="Footer">
    <w:name w:val="footer"/>
    <w:basedOn w:val="Normal"/>
    <w:link w:val="FooterChar"/>
    <w:uiPriority w:val="99"/>
    <w:semiHidden/>
    <w:unhideWhenUsed/>
    <w:rsid w:val="00FE021B"/>
    <w:pPr>
      <w:tabs>
        <w:tab w:val="center" w:pos="4513"/>
        <w:tab w:val="right" w:pos="9026"/>
      </w:tabs>
      <w:spacing w:line="240" w:lineRule="auto"/>
    </w:pPr>
  </w:style>
  <w:style w:type="character" w:customStyle="1" w:styleId="FooterChar">
    <w:name w:val="Footer Char"/>
    <w:basedOn w:val="DefaultParagraphFont"/>
    <w:link w:val="Footer"/>
    <w:uiPriority w:val="99"/>
    <w:semiHidden/>
    <w:rsid w:val="00FE021B"/>
    <w:rPr>
      <w:rFonts w:ascii="Times New Roman" w:eastAsia="Times New Roman" w:hAnsi="Times New Roman" w:cs="Times New Roman"/>
      <w:color w:val="000000"/>
    </w:rPr>
  </w:style>
  <w:style w:type="paragraph" w:styleId="ListParagraph">
    <w:name w:val="List Paragraph"/>
    <w:basedOn w:val="Normal"/>
    <w:uiPriority w:val="34"/>
    <w:qFormat/>
    <w:rsid w:val="00612F3C"/>
    <w:pPr>
      <w:ind w:left="720"/>
      <w:contextualSpacing/>
    </w:pPr>
  </w:style>
  <w:style w:type="character" w:customStyle="1" w:styleId="Heading3Char">
    <w:name w:val="Heading 3 Char"/>
    <w:basedOn w:val="DefaultParagraphFont"/>
    <w:link w:val="Heading3"/>
    <w:uiPriority w:val="9"/>
    <w:rsid w:val="00DF1F07"/>
    <w:rPr>
      <w:rFonts w:ascii="Poppins" w:eastAsiaTheme="majorEastAsia" w:hAnsi="Poppins" w:cstheme="majorBidi"/>
      <w:color w:val="02679A"/>
      <w:sz w:val="25"/>
      <w:szCs w:val="24"/>
      <w:lang w:val="en-CA"/>
    </w:rPr>
  </w:style>
  <w:style w:type="paragraph" w:styleId="TOCHeading">
    <w:name w:val="TOC Heading"/>
    <w:basedOn w:val="Heading1"/>
    <w:next w:val="Normal"/>
    <w:uiPriority w:val="39"/>
    <w:unhideWhenUsed/>
    <w:qFormat/>
    <w:rsid w:val="00F1092D"/>
    <w:pPr>
      <w:numPr>
        <w:numId w:val="0"/>
      </w:numPr>
      <w:spacing w:after="0"/>
      <w:outlineLvl w:val="9"/>
    </w:pPr>
    <w:rPr>
      <w:rFonts w:eastAsiaTheme="majorEastAsia" w:cstheme="majorBidi"/>
      <w:kern w:val="0"/>
      <w:szCs w:val="32"/>
      <w:lang w:val="en-US" w:eastAsia="en-US"/>
      <w14:ligatures w14:val="none"/>
    </w:rPr>
  </w:style>
  <w:style w:type="character" w:customStyle="1" w:styleId="Heading4Char">
    <w:name w:val="Heading 4 Char"/>
    <w:basedOn w:val="DefaultParagraphFont"/>
    <w:link w:val="Heading4"/>
    <w:uiPriority w:val="9"/>
    <w:rsid w:val="009D72D7"/>
    <w:rPr>
      <w:rFonts w:ascii="Poppins" w:eastAsiaTheme="majorEastAsia" w:hAnsi="Poppins" w:cstheme="majorBidi"/>
      <w:iCs/>
      <w:color w:val="02679A"/>
      <w:lang w:val="en-CA"/>
    </w:rPr>
  </w:style>
  <w:style w:type="character" w:customStyle="1" w:styleId="Heading5Char">
    <w:name w:val="Heading 5 Char"/>
    <w:basedOn w:val="DefaultParagraphFont"/>
    <w:link w:val="Heading5"/>
    <w:uiPriority w:val="9"/>
    <w:rsid w:val="003D0D71"/>
    <w:rPr>
      <w:rFonts w:asciiTheme="majorHAnsi" w:eastAsiaTheme="majorEastAsia" w:hAnsiTheme="majorHAnsi" w:cstheme="majorBidi"/>
      <w:color w:val="2F5496" w:themeColor="accent1" w:themeShade="BF"/>
      <w:lang w:val="en-CA"/>
    </w:rPr>
  </w:style>
  <w:style w:type="table" w:styleId="TableGrid">
    <w:name w:val="Table Grid"/>
    <w:basedOn w:val="TableNormal"/>
    <w:uiPriority w:val="3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i-provider">
    <w:name w:val="ui-provider"/>
    <w:basedOn w:val="DefaultParagraphFont"/>
    <w:rsid w:val="00A913B5"/>
  </w:style>
  <w:style w:type="paragraph" w:styleId="NormalWeb">
    <w:name w:val="Normal (Web)"/>
    <w:basedOn w:val="Normal"/>
    <w:uiPriority w:val="99"/>
    <w:unhideWhenUsed/>
    <w:rsid w:val="004C7466"/>
    <w:pPr>
      <w:spacing w:before="100" w:beforeAutospacing="1" w:after="100" w:afterAutospacing="1" w:line="240" w:lineRule="auto"/>
      <w:ind w:left="0" w:firstLine="0"/>
    </w:pPr>
    <w:rPr>
      <w:color w:val="auto"/>
      <w:kern w:val="0"/>
      <w:sz w:val="24"/>
      <w:szCs w:val="24"/>
      <w14:ligatures w14:val="none"/>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rFonts w:ascii="Times New Roman" w:eastAsia="Times New Roman" w:hAnsi="Times New Roman" w:cs="Times New Roman"/>
      <w:color w:val="000000"/>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510BE8"/>
    <w:rPr>
      <w:b/>
      <w:bCs/>
    </w:rPr>
  </w:style>
  <w:style w:type="character" w:customStyle="1" w:styleId="CommentSubjectChar">
    <w:name w:val="Comment Subject Char"/>
    <w:basedOn w:val="CommentTextChar"/>
    <w:link w:val="CommentSubject"/>
    <w:uiPriority w:val="99"/>
    <w:semiHidden/>
    <w:rsid w:val="00510BE8"/>
    <w:rPr>
      <w:rFonts w:ascii="Times New Roman" w:eastAsia="Times New Roman" w:hAnsi="Times New Roman" w:cs="Times New Roman"/>
      <w:b/>
      <w:bCs/>
      <w:color w:val="000000"/>
      <w:sz w:val="20"/>
      <w:szCs w:val="20"/>
    </w:rPr>
  </w:style>
  <w:style w:type="numbering" w:customStyle="1" w:styleId="Style1">
    <w:name w:val="Style1"/>
    <w:uiPriority w:val="99"/>
    <w:rsid w:val="00665B4C"/>
    <w:pPr>
      <w:numPr>
        <w:numId w:val="1"/>
      </w:numPr>
    </w:pPr>
  </w:style>
  <w:style w:type="paragraph" w:styleId="BalloonText">
    <w:name w:val="Balloon Text"/>
    <w:basedOn w:val="Normal"/>
    <w:link w:val="BalloonTextChar"/>
    <w:uiPriority w:val="99"/>
    <w:semiHidden/>
    <w:unhideWhenUsed/>
    <w:rsid w:val="00103263"/>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3263"/>
    <w:rPr>
      <w:rFonts w:ascii="Segoe UI" w:eastAsia="Times New Roman" w:hAnsi="Segoe UI" w:cs="Segoe UI"/>
      <w:color w:val="000000"/>
      <w:sz w:val="18"/>
      <w:szCs w:val="18"/>
    </w:rPr>
  </w:style>
  <w:style w:type="character" w:styleId="Strong">
    <w:name w:val="Strong"/>
    <w:basedOn w:val="DefaultParagraphFont"/>
    <w:uiPriority w:val="22"/>
    <w:qFormat/>
    <w:rsid w:val="000F5631"/>
    <w:rPr>
      <w:b/>
      <w:bCs/>
    </w:rPr>
  </w:style>
  <w:style w:type="table" w:styleId="PlainTable1">
    <w:name w:val="Plain Table 1"/>
    <w:basedOn w:val="TableNormal"/>
    <w:uiPriority w:val="41"/>
    <w:rsid w:val="00122E01"/>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mphasis">
    <w:name w:val="Emphasis"/>
    <w:basedOn w:val="DefaultParagraphFont"/>
    <w:uiPriority w:val="20"/>
    <w:qFormat/>
    <w:rsid w:val="00344EEA"/>
    <w:rPr>
      <w:i/>
      <w:iCs/>
    </w:rPr>
  </w:style>
  <w:style w:type="character" w:styleId="UnresolvedMention">
    <w:name w:val="Unresolved Mention"/>
    <w:basedOn w:val="DefaultParagraphFont"/>
    <w:uiPriority w:val="99"/>
    <w:semiHidden/>
    <w:unhideWhenUsed/>
    <w:rsid w:val="008A4869"/>
    <w:rPr>
      <w:color w:val="605E5C"/>
      <w:shd w:val="clear" w:color="auto" w:fill="E1DFDD"/>
    </w:rPr>
  </w:style>
  <w:style w:type="character" w:styleId="FollowedHyperlink">
    <w:name w:val="FollowedHyperlink"/>
    <w:basedOn w:val="DefaultParagraphFont"/>
    <w:uiPriority w:val="99"/>
    <w:semiHidden/>
    <w:unhideWhenUsed/>
    <w:rsid w:val="000B4186"/>
    <w:rPr>
      <w:color w:val="954F72" w:themeColor="followedHyperlink"/>
      <w:u w:val="single"/>
    </w:rPr>
  </w:style>
  <w:style w:type="paragraph" w:styleId="TOC4">
    <w:name w:val="toc 4"/>
    <w:basedOn w:val="Normal"/>
    <w:next w:val="Normal"/>
    <w:autoRedefine/>
    <w:uiPriority w:val="39"/>
    <w:unhideWhenUsed/>
    <w:rsid w:val="00D3454E"/>
    <w:pPr>
      <w:ind w:left="660"/>
    </w:pPr>
    <w:rPr>
      <w:rFonts w:asciiTheme="minorHAnsi" w:hAnsiTheme="minorHAnsi" w:cstheme="minorHAnsi"/>
      <w:sz w:val="20"/>
      <w:szCs w:val="20"/>
    </w:rPr>
  </w:style>
  <w:style w:type="paragraph" w:styleId="TOC5">
    <w:name w:val="toc 5"/>
    <w:basedOn w:val="Normal"/>
    <w:next w:val="Normal"/>
    <w:autoRedefine/>
    <w:uiPriority w:val="39"/>
    <w:unhideWhenUsed/>
    <w:rsid w:val="00D3454E"/>
    <w:pPr>
      <w:ind w:left="880"/>
    </w:pPr>
    <w:rPr>
      <w:rFonts w:asciiTheme="minorHAnsi" w:hAnsiTheme="minorHAnsi" w:cstheme="minorHAnsi"/>
      <w:sz w:val="20"/>
      <w:szCs w:val="20"/>
    </w:rPr>
  </w:style>
  <w:style w:type="paragraph" w:styleId="TOC6">
    <w:name w:val="toc 6"/>
    <w:basedOn w:val="Normal"/>
    <w:next w:val="Normal"/>
    <w:autoRedefine/>
    <w:uiPriority w:val="39"/>
    <w:unhideWhenUsed/>
    <w:rsid w:val="00D3454E"/>
    <w:pPr>
      <w:ind w:left="1100"/>
    </w:pPr>
    <w:rPr>
      <w:rFonts w:asciiTheme="minorHAnsi" w:hAnsiTheme="minorHAnsi" w:cstheme="minorHAnsi"/>
      <w:sz w:val="20"/>
      <w:szCs w:val="20"/>
    </w:rPr>
  </w:style>
  <w:style w:type="paragraph" w:styleId="TOC7">
    <w:name w:val="toc 7"/>
    <w:basedOn w:val="Normal"/>
    <w:next w:val="Normal"/>
    <w:autoRedefine/>
    <w:uiPriority w:val="39"/>
    <w:unhideWhenUsed/>
    <w:rsid w:val="00D3454E"/>
    <w:pPr>
      <w:ind w:left="1320"/>
    </w:pPr>
    <w:rPr>
      <w:rFonts w:asciiTheme="minorHAnsi" w:hAnsiTheme="minorHAnsi" w:cstheme="minorHAnsi"/>
      <w:sz w:val="20"/>
      <w:szCs w:val="20"/>
    </w:rPr>
  </w:style>
  <w:style w:type="paragraph" w:styleId="TOC8">
    <w:name w:val="toc 8"/>
    <w:basedOn w:val="Normal"/>
    <w:next w:val="Normal"/>
    <w:autoRedefine/>
    <w:uiPriority w:val="39"/>
    <w:unhideWhenUsed/>
    <w:rsid w:val="00D3454E"/>
    <w:pPr>
      <w:ind w:left="1540"/>
    </w:pPr>
    <w:rPr>
      <w:rFonts w:asciiTheme="minorHAnsi" w:hAnsiTheme="minorHAnsi" w:cstheme="minorHAnsi"/>
      <w:sz w:val="20"/>
      <w:szCs w:val="20"/>
    </w:rPr>
  </w:style>
  <w:style w:type="paragraph" w:styleId="TOC9">
    <w:name w:val="toc 9"/>
    <w:basedOn w:val="Normal"/>
    <w:next w:val="Normal"/>
    <w:autoRedefine/>
    <w:uiPriority w:val="39"/>
    <w:unhideWhenUsed/>
    <w:rsid w:val="00D3454E"/>
    <w:pPr>
      <w:ind w:left="1760"/>
    </w:pPr>
    <w:rPr>
      <w:rFonts w:asciiTheme="minorHAnsi" w:hAnsiTheme="minorHAnsi" w:cstheme="minorHAnsi"/>
      <w:sz w:val="20"/>
      <w:szCs w:val="20"/>
    </w:rPr>
  </w:style>
  <w:style w:type="character" w:customStyle="1" w:styleId="Heading6Char">
    <w:name w:val="Heading 6 Char"/>
    <w:basedOn w:val="DefaultParagraphFont"/>
    <w:link w:val="Heading6"/>
    <w:uiPriority w:val="9"/>
    <w:semiHidden/>
    <w:rsid w:val="00964A44"/>
    <w:rPr>
      <w:rFonts w:asciiTheme="majorHAnsi" w:eastAsiaTheme="majorEastAsia" w:hAnsiTheme="majorHAnsi" w:cstheme="majorBidi"/>
      <w:color w:val="1F3763" w:themeColor="accent1" w:themeShade="7F"/>
      <w:lang w:val="en-CA"/>
    </w:rPr>
  </w:style>
  <w:style w:type="character" w:customStyle="1" w:styleId="Heading7Char">
    <w:name w:val="Heading 7 Char"/>
    <w:basedOn w:val="DefaultParagraphFont"/>
    <w:link w:val="Heading7"/>
    <w:uiPriority w:val="9"/>
    <w:semiHidden/>
    <w:rsid w:val="00964A44"/>
    <w:rPr>
      <w:rFonts w:asciiTheme="majorHAnsi" w:eastAsiaTheme="majorEastAsia" w:hAnsiTheme="majorHAnsi" w:cstheme="majorBidi"/>
      <w:i/>
      <w:iCs/>
      <w:color w:val="1F3763" w:themeColor="accent1" w:themeShade="7F"/>
      <w:lang w:val="en-CA"/>
    </w:rPr>
  </w:style>
  <w:style w:type="character" w:customStyle="1" w:styleId="Heading8Char">
    <w:name w:val="Heading 8 Char"/>
    <w:basedOn w:val="DefaultParagraphFont"/>
    <w:link w:val="Heading8"/>
    <w:uiPriority w:val="9"/>
    <w:semiHidden/>
    <w:rsid w:val="00964A44"/>
    <w:rPr>
      <w:rFonts w:asciiTheme="majorHAnsi" w:eastAsiaTheme="majorEastAsia" w:hAnsiTheme="majorHAnsi" w:cstheme="majorBidi"/>
      <w:color w:val="272727" w:themeColor="text1" w:themeTint="D8"/>
      <w:sz w:val="21"/>
      <w:szCs w:val="21"/>
      <w:lang w:val="en-CA"/>
    </w:rPr>
  </w:style>
  <w:style w:type="character" w:customStyle="1" w:styleId="Heading9Char">
    <w:name w:val="Heading 9 Char"/>
    <w:basedOn w:val="DefaultParagraphFont"/>
    <w:link w:val="Heading9"/>
    <w:uiPriority w:val="9"/>
    <w:semiHidden/>
    <w:rsid w:val="00964A44"/>
    <w:rPr>
      <w:rFonts w:asciiTheme="majorHAnsi" w:eastAsiaTheme="majorEastAsia" w:hAnsiTheme="majorHAnsi" w:cstheme="majorBidi"/>
      <w:i/>
      <w:iCs/>
      <w:color w:val="272727" w:themeColor="text1" w:themeTint="D8"/>
      <w:sz w:val="21"/>
      <w:szCs w:val="21"/>
      <w:lang w:val="en-CA"/>
    </w:rPr>
  </w:style>
  <w:style w:type="paragraph" w:customStyle="1" w:styleId="tip">
    <w:name w:val="tip"/>
    <w:basedOn w:val="Normal"/>
    <w:rsid w:val="003C2C4F"/>
    <w:pPr>
      <w:spacing w:before="100" w:beforeAutospacing="1" w:after="100" w:afterAutospacing="1" w:line="240" w:lineRule="auto"/>
      <w:ind w:left="0" w:firstLine="0"/>
    </w:pPr>
    <w:rPr>
      <w:rFonts w:ascii="Times New Roman" w:hAnsi="Times New Roman"/>
      <w:color w:val="auto"/>
      <w:kern w:val="0"/>
      <w:sz w:val="24"/>
      <w:szCs w:val="24"/>
      <w:lang w:val="en-US" w:eastAsia="ko-KR"/>
      <w14:ligatures w14:val="none"/>
    </w:rPr>
  </w:style>
  <w:style w:type="paragraph" w:customStyle="1" w:styleId="note">
    <w:name w:val="note"/>
    <w:basedOn w:val="Normal"/>
    <w:rsid w:val="003C2C4F"/>
    <w:pPr>
      <w:spacing w:before="100" w:beforeAutospacing="1" w:after="100" w:afterAutospacing="1" w:line="240" w:lineRule="auto"/>
      <w:ind w:left="0" w:firstLine="0"/>
    </w:pPr>
    <w:rPr>
      <w:rFonts w:ascii="Times New Roman" w:hAnsi="Times New Roman"/>
      <w:color w:val="auto"/>
      <w:kern w:val="0"/>
      <w:sz w:val="24"/>
      <w:szCs w:val="24"/>
      <w:lang w:val="en-US" w:eastAsia="ko-KR"/>
      <w14:ligatures w14:val="none"/>
    </w:rPr>
  </w:style>
  <w:style w:type="paragraph" w:customStyle="1" w:styleId="TitlePage">
    <w:name w:val="Title Page"/>
    <w:basedOn w:val="Normal"/>
    <w:link w:val="TitlePageChar"/>
    <w:qFormat/>
    <w:rsid w:val="006107E7"/>
    <w:pPr>
      <w:spacing w:after="160"/>
      <w:ind w:left="0" w:firstLine="0"/>
    </w:pPr>
    <w:rPr>
      <w:rFonts w:cs="Poppins"/>
      <w:color w:val="FFFFFF" w:themeColor="background1"/>
      <w:w w:val="106"/>
      <w:sz w:val="44"/>
    </w:rPr>
  </w:style>
  <w:style w:type="character" w:customStyle="1" w:styleId="TitlePageChar">
    <w:name w:val="Title Page Char"/>
    <w:basedOn w:val="DefaultParagraphFont"/>
    <w:link w:val="TitlePage"/>
    <w:rsid w:val="006107E7"/>
    <w:rPr>
      <w:rFonts w:ascii="Poppins" w:eastAsia="Times New Roman" w:hAnsi="Poppins" w:cs="Poppins"/>
      <w:color w:val="FFFFFF" w:themeColor="background1"/>
      <w:w w:val="106"/>
      <w:sz w:val="44"/>
      <w:lang w:val="en-CA"/>
    </w:rPr>
  </w:style>
  <w:style w:type="paragraph" w:customStyle="1" w:styleId="How-toHeader">
    <w:name w:val="How-to Header"/>
    <w:basedOn w:val="Normal"/>
    <w:link w:val="How-toHeaderChar"/>
    <w:qFormat/>
    <w:rsid w:val="00CC529E"/>
    <w:pPr>
      <w:spacing w:after="120" w:line="240" w:lineRule="auto"/>
      <w:ind w:left="11" w:hanging="11"/>
    </w:pPr>
    <w:rPr>
      <w:rFonts w:eastAsia="Cambria"/>
      <w:bCs/>
      <w:color w:val="02679A"/>
      <w:sz w:val="24"/>
    </w:rPr>
  </w:style>
  <w:style w:type="character" w:customStyle="1" w:styleId="How-toHeaderChar">
    <w:name w:val="How-to Header Char"/>
    <w:basedOn w:val="DefaultParagraphFont"/>
    <w:link w:val="How-toHeader"/>
    <w:rsid w:val="00CC529E"/>
    <w:rPr>
      <w:rFonts w:ascii="Poppins" w:eastAsia="Cambria" w:hAnsi="Poppins" w:cs="Times New Roman"/>
      <w:bCs/>
      <w:color w:val="02679A"/>
      <w:sz w:val="24"/>
      <w:lang w:val="en-CA"/>
    </w:rPr>
  </w:style>
  <w:style w:type="paragraph" w:styleId="TOC3">
    <w:name w:val="toc 3"/>
    <w:basedOn w:val="Normal"/>
    <w:next w:val="Normal"/>
    <w:autoRedefine/>
    <w:uiPriority w:val="39"/>
    <w:unhideWhenUsed/>
    <w:rsid w:val="00063602"/>
    <w:pPr>
      <w:tabs>
        <w:tab w:val="left" w:pos="1100"/>
        <w:tab w:val="right" w:leader="dot" w:pos="9334"/>
      </w:tabs>
      <w:spacing w:before="120" w:after="60" w:line="240" w:lineRule="auto"/>
      <w:ind w:left="432" w:firstLine="0"/>
    </w:pPr>
  </w:style>
  <w:style w:type="paragraph" w:styleId="Revision">
    <w:name w:val="Revision"/>
    <w:hidden/>
    <w:uiPriority w:val="99"/>
    <w:semiHidden/>
    <w:rsid w:val="009B40AB"/>
    <w:pPr>
      <w:spacing w:line="240" w:lineRule="auto"/>
    </w:pPr>
    <w:rPr>
      <w:rFonts w:ascii="Poppins" w:eastAsia="Times New Roman" w:hAnsi="Poppins" w:cs="Times New Roman"/>
      <w:color w:val="000000"/>
      <w:lang w:val="en-CA"/>
    </w:rPr>
  </w:style>
  <w:style w:type="character" w:styleId="Mention">
    <w:name w:val="Mention"/>
    <w:basedOn w:val="DefaultParagraphFont"/>
    <w:uiPriority w:val="99"/>
    <w:unhideWhenUsed/>
    <w:rsid w:val="00855AC1"/>
    <w:rPr>
      <w:color w:val="2B579A"/>
      <w:shd w:val="clear" w:color="auto" w:fill="E1DFDD"/>
    </w:rPr>
  </w:style>
  <w:style w:type="paragraph" w:styleId="TOC2">
    <w:name w:val="toc 2"/>
    <w:basedOn w:val="Normal"/>
    <w:next w:val="Normal"/>
    <w:autoRedefine/>
    <w:uiPriority w:val="39"/>
    <w:unhideWhenUsed/>
    <w:rsid w:val="00063602"/>
    <w:pPr>
      <w:spacing w:before="120" w:after="100"/>
      <w:ind w:left="216"/>
    </w:pPr>
  </w:style>
  <w:style w:type="paragraph" w:styleId="NoSpacing">
    <w:name w:val="No Spacing"/>
    <w:uiPriority w:val="1"/>
    <w:qFormat/>
    <w:rsid w:val="008575E7"/>
    <w:pPr>
      <w:spacing w:before="0" w:line="240" w:lineRule="auto"/>
    </w:pPr>
    <w:rPr>
      <w:rFonts w:ascii="Poppins" w:eastAsia="Times New Roman" w:hAnsi="Poppins" w:cs="Times New Roman"/>
      <w:color w:val="000000"/>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627364">
      <w:bodyDiv w:val="1"/>
      <w:marLeft w:val="0"/>
      <w:marRight w:val="0"/>
      <w:marTop w:val="0"/>
      <w:marBottom w:val="0"/>
      <w:divBdr>
        <w:top w:val="none" w:sz="0" w:space="0" w:color="auto"/>
        <w:left w:val="none" w:sz="0" w:space="0" w:color="auto"/>
        <w:bottom w:val="none" w:sz="0" w:space="0" w:color="auto"/>
        <w:right w:val="none" w:sz="0" w:space="0" w:color="auto"/>
      </w:divBdr>
    </w:div>
    <w:div w:id="1282953886">
      <w:bodyDiv w:val="1"/>
      <w:marLeft w:val="0"/>
      <w:marRight w:val="0"/>
      <w:marTop w:val="0"/>
      <w:marBottom w:val="0"/>
      <w:divBdr>
        <w:top w:val="none" w:sz="0" w:space="0" w:color="auto"/>
        <w:left w:val="none" w:sz="0" w:space="0" w:color="auto"/>
        <w:bottom w:val="none" w:sz="0" w:space="0" w:color="auto"/>
        <w:right w:val="none" w:sz="0" w:space="0" w:color="auto"/>
      </w:divBdr>
      <w:divsChild>
        <w:div w:id="325979005">
          <w:marLeft w:val="547"/>
          <w:marRight w:val="0"/>
          <w:marTop w:val="0"/>
          <w:marBottom w:val="0"/>
          <w:divBdr>
            <w:top w:val="none" w:sz="0" w:space="0" w:color="auto"/>
            <w:left w:val="none" w:sz="0" w:space="0" w:color="auto"/>
            <w:bottom w:val="none" w:sz="0" w:space="0" w:color="auto"/>
            <w:right w:val="none" w:sz="0" w:space="0" w:color="auto"/>
          </w:divBdr>
        </w:div>
      </w:divsChild>
    </w:div>
    <w:div w:id="1343703339">
      <w:bodyDiv w:val="1"/>
      <w:marLeft w:val="0"/>
      <w:marRight w:val="0"/>
      <w:marTop w:val="0"/>
      <w:marBottom w:val="0"/>
      <w:divBdr>
        <w:top w:val="none" w:sz="0" w:space="0" w:color="auto"/>
        <w:left w:val="none" w:sz="0" w:space="0" w:color="auto"/>
        <w:bottom w:val="none" w:sz="0" w:space="0" w:color="auto"/>
        <w:right w:val="none" w:sz="0" w:space="0" w:color="auto"/>
      </w:divBdr>
    </w:div>
    <w:div w:id="1584871155">
      <w:bodyDiv w:val="1"/>
      <w:marLeft w:val="0"/>
      <w:marRight w:val="0"/>
      <w:marTop w:val="0"/>
      <w:marBottom w:val="0"/>
      <w:divBdr>
        <w:top w:val="none" w:sz="0" w:space="0" w:color="auto"/>
        <w:left w:val="none" w:sz="0" w:space="0" w:color="auto"/>
        <w:bottom w:val="none" w:sz="0" w:space="0" w:color="auto"/>
        <w:right w:val="none" w:sz="0" w:space="0" w:color="auto"/>
      </w:divBdr>
      <w:divsChild>
        <w:div w:id="2018344387">
          <w:marLeft w:val="0"/>
          <w:marRight w:val="0"/>
          <w:marTop w:val="0"/>
          <w:marBottom w:val="0"/>
          <w:divBdr>
            <w:top w:val="single" w:sz="2" w:space="0" w:color="auto"/>
            <w:left w:val="single" w:sz="2" w:space="0" w:color="auto"/>
            <w:bottom w:val="single" w:sz="2" w:space="0" w:color="auto"/>
            <w:right w:val="single" w:sz="2" w:space="0" w:color="auto"/>
          </w:divBdr>
          <w:divsChild>
            <w:div w:id="1882786466">
              <w:marLeft w:val="0"/>
              <w:marRight w:val="0"/>
              <w:marTop w:val="0"/>
              <w:marBottom w:val="0"/>
              <w:divBdr>
                <w:top w:val="single" w:sz="2" w:space="0" w:color="000000"/>
                <w:left w:val="single" w:sz="2" w:space="0" w:color="000000"/>
                <w:bottom w:val="single" w:sz="2" w:space="0" w:color="000000"/>
                <w:right w:val="single" w:sz="2" w:space="0" w:color="000000"/>
              </w:divBdr>
              <w:divsChild>
                <w:div w:id="625696904">
                  <w:marLeft w:val="0"/>
                  <w:marRight w:val="0"/>
                  <w:marTop w:val="0"/>
                  <w:marBottom w:val="0"/>
                  <w:divBdr>
                    <w:top w:val="none" w:sz="0" w:space="0" w:color="auto"/>
                    <w:left w:val="none" w:sz="0" w:space="0" w:color="auto"/>
                    <w:bottom w:val="none" w:sz="0" w:space="0" w:color="auto"/>
                    <w:right w:val="none" w:sz="0" w:space="0" w:color="auto"/>
                  </w:divBdr>
                  <w:divsChild>
                    <w:div w:id="904142180">
                      <w:marLeft w:val="0"/>
                      <w:marRight w:val="0"/>
                      <w:marTop w:val="0"/>
                      <w:marBottom w:val="0"/>
                      <w:divBdr>
                        <w:top w:val="single" w:sz="2" w:space="0" w:color="000000"/>
                        <w:left w:val="single" w:sz="2" w:space="0" w:color="000000"/>
                        <w:bottom w:val="single" w:sz="2" w:space="0" w:color="000000"/>
                        <w:right w:val="single" w:sz="2" w:space="0" w:color="000000"/>
                      </w:divBdr>
                      <w:divsChild>
                        <w:div w:id="1101685818">
                          <w:marLeft w:val="0"/>
                          <w:marRight w:val="0"/>
                          <w:marTop w:val="0"/>
                          <w:marBottom w:val="0"/>
                          <w:divBdr>
                            <w:top w:val="single" w:sz="2" w:space="0" w:color="000000"/>
                            <w:left w:val="single" w:sz="2" w:space="0" w:color="000000"/>
                            <w:bottom w:val="single" w:sz="2" w:space="0" w:color="000000"/>
                            <w:right w:val="single" w:sz="2" w:space="0" w:color="000000"/>
                          </w:divBdr>
                          <w:divsChild>
                            <w:div w:id="40977701">
                              <w:marLeft w:val="0"/>
                              <w:marRight w:val="0"/>
                              <w:marTop w:val="0"/>
                              <w:marBottom w:val="0"/>
                              <w:divBdr>
                                <w:top w:val="none" w:sz="0" w:space="0" w:color="auto"/>
                                <w:left w:val="none" w:sz="0" w:space="0" w:color="auto"/>
                                <w:bottom w:val="none" w:sz="0" w:space="0" w:color="auto"/>
                                <w:right w:val="none" w:sz="0" w:space="0" w:color="auto"/>
                              </w:divBdr>
                              <w:divsChild>
                                <w:div w:id="1439134895">
                                  <w:marLeft w:val="0"/>
                                  <w:marRight w:val="0"/>
                                  <w:marTop w:val="0"/>
                                  <w:marBottom w:val="0"/>
                                  <w:divBdr>
                                    <w:top w:val="single" w:sz="2" w:space="0" w:color="000000"/>
                                    <w:left w:val="single" w:sz="2" w:space="0" w:color="000000"/>
                                    <w:bottom w:val="single" w:sz="2" w:space="0" w:color="000000"/>
                                    <w:right w:val="single" w:sz="2" w:space="0" w:color="000000"/>
                                  </w:divBdr>
                                  <w:divsChild>
                                    <w:div w:id="334648094">
                                      <w:marLeft w:val="0"/>
                                      <w:marRight w:val="0"/>
                                      <w:marTop w:val="0"/>
                                      <w:marBottom w:val="0"/>
                                      <w:divBdr>
                                        <w:top w:val="none" w:sz="0" w:space="0" w:color="auto"/>
                                        <w:left w:val="none" w:sz="0" w:space="0" w:color="auto"/>
                                        <w:bottom w:val="none" w:sz="0" w:space="0" w:color="auto"/>
                                        <w:right w:val="none" w:sz="0" w:space="0" w:color="auto"/>
                                      </w:divBdr>
                                      <w:divsChild>
                                        <w:div w:id="11614339">
                                          <w:marLeft w:val="0"/>
                                          <w:marRight w:val="0"/>
                                          <w:marTop w:val="0"/>
                                          <w:marBottom w:val="0"/>
                                          <w:divBdr>
                                            <w:top w:val="single" w:sz="2" w:space="0" w:color="000000"/>
                                            <w:left w:val="single" w:sz="2" w:space="0" w:color="000000"/>
                                            <w:bottom w:val="single" w:sz="2" w:space="0" w:color="000000"/>
                                            <w:right w:val="single" w:sz="2" w:space="0" w:color="000000"/>
                                          </w:divBdr>
                                          <w:divsChild>
                                            <w:div w:id="1614092326">
                                              <w:marLeft w:val="0"/>
                                              <w:marRight w:val="0"/>
                                              <w:marTop w:val="0"/>
                                              <w:marBottom w:val="0"/>
                                              <w:divBdr>
                                                <w:top w:val="none" w:sz="0" w:space="0" w:color="auto"/>
                                                <w:left w:val="none" w:sz="0" w:space="0" w:color="auto"/>
                                                <w:bottom w:val="none" w:sz="0" w:space="0" w:color="auto"/>
                                                <w:right w:val="none" w:sz="0" w:space="0" w:color="auto"/>
                                              </w:divBdr>
                                              <w:divsChild>
                                                <w:div w:id="1845314544">
                                                  <w:marLeft w:val="0"/>
                                                  <w:marRight w:val="0"/>
                                                  <w:marTop w:val="0"/>
                                                  <w:marBottom w:val="0"/>
                                                  <w:divBdr>
                                                    <w:top w:val="single" w:sz="2" w:space="0" w:color="D5D5D5"/>
                                                    <w:left w:val="single" w:sz="2" w:space="0" w:color="D5D5D5"/>
                                                    <w:bottom w:val="single" w:sz="2" w:space="0" w:color="D5D5D5"/>
                                                    <w:right w:val="single" w:sz="2" w:space="0" w:color="D5D5D5"/>
                                                  </w:divBdr>
                                                  <w:divsChild>
                                                    <w:div w:id="1166096144">
                                                      <w:marLeft w:val="0"/>
                                                      <w:marRight w:val="0"/>
                                                      <w:marTop w:val="0"/>
                                                      <w:marBottom w:val="0"/>
                                                      <w:divBdr>
                                                        <w:top w:val="none" w:sz="0" w:space="0" w:color="auto"/>
                                                        <w:left w:val="none" w:sz="0" w:space="0" w:color="auto"/>
                                                        <w:bottom w:val="none" w:sz="0" w:space="0" w:color="auto"/>
                                                        <w:right w:val="none" w:sz="0" w:space="0" w:color="auto"/>
                                                      </w:divBdr>
                                                      <w:divsChild>
                                                        <w:div w:id="1301417703">
                                                          <w:marLeft w:val="0"/>
                                                          <w:marRight w:val="0"/>
                                                          <w:marTop w:val="0"/>
                                                          <w:marBottom w:val="0"/>
                                                          <w:divBdr>
                                                            <w:top w:val="single" w:sz="2" w:space="0" w:color="000000"/>
                                                            <w:left w:val="single" w:sz="2" w:space="0" w:color="000000"/>
                                                            <w:bottom w:val="single" w:sz="2" w:space="0" w:color="000000"/>
                                                            <w:right w:val="single" w:sz="2" w:space="0" w:color="000000"/>
                                                          </w:divBdr>
                                                          <w:divsChild>
                                                            <w:div w:id="1012877362">
                                                              <w:marLeft w:val="0"/>
                                                              <w:marRight w:val="0"/>
                                                              <w:marTop w:val="0"/>
                                                              <w:marBottom w:val="0"/>
                                                              <w:divBdr>
                                                                <w:top w:val="none" w:sz="0" w:space="0" w:color="auto"/>
                                                                <w:left w:val="none" w:sz="0" w:space="0" w:color="auto"/>
                                                                <w:bottom w:val="none" w:sz="0" w:space="0" w:color="auto"/>
                                                                <w:right w:val="none" w:sz="0" w:space="0" w:color="auto"/>
                                                              </w:divBdr>
                                                              <w:divsChild>
                                                                <w:div w:id="1658996913">
                                                                  <w:marLeft w:val="0"/>
                                                                  <w:marRight w:val="0"/>
                                                                  <w:marTop w:val="0"/>
                                                                  <w:marBottom w:val="0"/>
                                                                  <w:divBdr>
                                                                    <w:top w:val="single" w:sz="2" w:space="0" w:color="000000"/>
                                                                    <w:left w:val="single" w:sz="2" w:space="0" w:color="000000"/>
                                                                    <w:bottom w:val="single" w:sz="2" w:space="0" w:color="000000"/>
                                                                    <w:right w:val="single" w:sz="2" w:space="0" w:color="000000"/>
                                                                  </w:divBdr>
                                                                  <w:divsChild>
                                                                    <w:div w:id="795832457">
                                                                      <w:marLeft w:val="0"/>
                                                                      <w:marRight w:val="0"/>
                                                                      <w:marTop w:val="0"/>
                                                                      <w:marBottom w:val="0"/>
                                                                      <w:divBdr>
                                                                        <w:top w:val="single" w:sz="2" w:space="0" w:color="000000"/>
                                                                        <w:left w:val="single" w:sz="2" w:space="0" w:color="000000"/>
                                                                        <w:bottom w:val="single" w:sz="2" w:space="0" w:color="000000"/>
                                                                        <w:right w:val="single" w:sz="2" w:space="0" w:color="000000"/>
                                                                      </w:divBdr>
                                                                      <w:divsChild>
                                                                        <w:div w:id="1125925830">
                                                                          <w:marLeft w:val="0"/>
                                                                          <w:marRight w:val="0"/>
                                                                          <w:marTop w:val="0"/>
                                                                          <w:marBottom w:val="0"/>
                                                                          <w:divBdr>
                                                                            <w:top w:val="none" w:sz="0" w:space="0" w:color="auto"/>
                                                                            <w:left w:val="none" w:sz="0" w:space="0" w:color="auto"/>
                                                                            <w:bottom w:val="none" w:sz="0" w:space="0" w:color="auto"/>
                                                                            <w:right w:val="none" w:sz="0" w:space="0" w:color="auto"/>
                                                                          </w:divBdr>
                                                                          <w:divsChild>
                                                                            <w:div w:id="1751459461">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54223908">
          <w:marLeft w:val="0"/>
          <w:marRight w:val="0"/>
          <w:marTop w:val="0"/>
          <w:marBottom w:val="0"/>
          <w:divBdr>
            <w:top w:val="single" w:sz="2" w:space="0" w:color="auto"/>
            <w:left w:val="single" w:sz="2" w:space="0" w:color="auto"/>
            <w:bottom w:val="single" w:sz="2" w:space="0" w:color="auto"/>
            <w:right w:val="single" w:sz="2" w:space="0" w:color="auto"/>
          </w:divBdr>
          <w:divsChild>
            <w:div w:id="836530199">
              <w:marLeft w:val="45"/>
              <w:marRight w:val="45"/>
              <w:marTop w:val="45"/>
              <w:marBottom w:val="45"/>
              <w:divBdr>
                <w:top w:val="single" w:sz="2" w:space="0" w:color="CCCCCC"/>
                <w:left w:val="single" w:sz="2" w:space="0" w:color="CCCCCC"/>
                <w:bottom w:val="single" w:sz="2" w:space="0" w:color="CCCCCC"/>
                <w:right w:val="single" w:sz="2" w:space="0" w:color="CCCCCC"/>
              </w:divBdr>
              <w:divsChild>
                <w:div w:id="2008553248">
                  <w:marLeft w:val="0"/>
                  <w:marRight w:val="0"/>
                  <w:marTop w:val="0"/>
                  <w:marBottom w:val="0"/>
                  <w:divBdr>
                    <w:top w:val="none" w:sz="0" w:space="0" w:color="auto"/>
                    <w:left w:val="none" w:sz="0" w:space="0" w:color="auto"/>
                    <w:bottom w:val="none" w:sz="0" w:space="0" w:color="auto"/>
                    <w:right w:val="none" w:sz="0" w:space="0" w:color="auto"/>
                  </w:divBdr>
                  <w:divsChild>
                    <w:div w:id="1282999259">
                      <w:marLeft w:val="0"/>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1490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help.kepion.com/hc/en-us/articles/360048559992" TargetMode="External"/><Relationship Id="rId21" Type="http://schemas.openxmlformats.org/officeDocument/2006/relationships/image" Target="media/image11.jpe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footer" Target="footer1.xml"/><Relationship Id="rId68" Type="http://schemas.microsoft.com/office/2011/relationships/people" Target="people.xml"/><Relationship Id="rId7" Type="http://schemas.openxmlformats.org/officeDocument/2006/relationships/settings" Target="settings.xml"/><Relationship Id="rId71"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6.jpg"/><Relationship Id="rId29" Type="http://schemas.openxmlformats.org/officeDocument/2006/relationships/image" Target="media/image16.png"/><Relationship Id="rId11" Type="http://schemas.openxmlformats.org/officeDocument/2006/relationships/image" Target="media/image1.jpg"/><Relationship Id="rId24" Type="http://schemas.openxmlformats.org/officeDocument/2006/relationships/hyperlink" Target="https://help.kepion.com/hc/en-us/articles/360034944252" TargetMode="External"/><Relationship Id="rId32" Type="http://schemas.openxmlformats.org/officeDocument/2006/relationships/image" Target="media/image19.png"/><Relationship Id="rId37" Type="http://schemas.openxmlformats.org/officeDocument/2006/relationships/image" Target="media/image24.png"/><Relationship Id="rId40" Type="http://schemas.microsoft.com/office/2016/09/relationships/commentsIds" Target="commentsIds.xml"/><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footer" Target="footer3.xml"/><Relationship Id="rId5" Type="http://schemas.openxmlformats.org/officeDocument/2006/relationships/numbering" Target="numbering.xml"/><Relationship Id="rId61" Type="http://schemas.openxmlformats.org/officeDocument/2006/relationships/image" Target="media/image44.png"/><Relationship Id="rId19" Type="http://schemas.openxmlformats.org/officeDocument/2006/relationships/image" Target="media/image9.jpeg"/><Relationship Id="rId14" Type="http://schemas.openxmlformats.org/officeDocument/2006/relationships/image" Target="media/image4.jpg"/><Relationship Id="rId22" Type="http://schemas.openxmlformats.org/officeDocument/2006/relationships/image" Target="media/image12.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footer" Target="footer2.xm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hyperlink" Target="https://help.kepion.com/hc/en-us/articles/360028870311" TargetMode="External"/><Relationship Id="rId33" Type="http://schemas.openxmlformats.org/officeDocument/2006/relationships/image" Target="media/image20.png"/><Relationship Id="rId38" Type="http://schemas.openxmlformats.org/officeDocument/2006/relationships/comments" Target="comments.xml"/><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fontTable" Target="fontTable.xml"/><Relationship Id="rId20" Type="http://schemas.openxmlformats.org/officeDocument/2006/relationships/image" Target="media/image10.jpeg"/><Relationship Id="rId41" Type="http://schemas.microsoft.com/office/2018/08/relationships/commentsExtensible" Target="commentsExtensible.xml"/><Relationship Id="rId54" Type="http://schemas.openxmlformats.org/officeDocument/2006/relationships/image" Target="media/image37.png"/><Relationship Id="rId62" Type="http://schemas.openxmlformats.org/officeDocument/2006/relationships/header" Target="header1.xml"/><Relationship Id="rId7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3.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jpeg"/><Relationship Id="rId39" Type="http://schemas.microsoft.com/office/2011/relationships/commentsExtended" Target="commentsExtended.xml"/><Relationship Id="rId34" Type="http://schemas.openxmlformats.org/officeDocument/2006/relationships/image" Target="media/image21.png"/><Relationship Id="rId50" Type="http://schemas.openxmlformats.org/officeDocument/2006/relationships/image" Target="media/image33.png"/><Relationship Id="rId55" Type="http://schemas.openxmlformats.org/officeDocument/2006/relationships/image" Target="media/image38.png"/></Relationships>
</file>

<file path=word/documenttasks/documenttasks1.xml><?xml version="1.0" encoding="utf-8"?>
<t:Tasks xmlns:t="http://schemas.microsoft.com/office/tasks/2019/documenttasks" xmlns:oel="http://schemas.microsoft.com/office/2019/extlst">
  <t:Task id="{5B5721F7-5704-4EF4-92E7-E861AA037569}">
    <t:Anchor>
      <t:Comment id="717457494"/>
    </t:Anchor>
    <t:History>
      <t:Event id="{A63184BF-C942-4BAE-BBA8-E9C6E338D206}" time="2024-01-17T16:42:36.376Z">
        <t:Attribution userId="S::saewon.kim@kepion.com::22b2be17-2062-4f2c-bee0-d69efcd849b3" userProvider="AD" userName="Sae-Won Kim"/>
        <t:Anchor>
          <t:Comment id="717457494"/>
        </t:Anchor>
        <t:Create/>
      </t:Event>
      <t:Event id="{E017A499-BDF0-4024-845F-CD6ECA510561}" time="2024-01-17T16:42:36.376Z">
        <t:Attribution userId="S::saewon.kim@kepion.com::22b2be17-2062-4f2c-bee0-d69efcd849b3" userProvider="AD" userName="Sae-Won Kim"/>
        <t:Anchor>
          <t:Comment id="717457494"/>
        </t:Anchor>
        <t:Assign userId="S::pablo.gutierrez@kepion.com::4f30523b-fcae-40b3-8e69-2e98b7db369c" userProvider="AD" userName="Pablo Gutierrez"/>
      </t:Event>
      <t:Event id="{606B7E52-5136-408D-AEE5-EDC62D23A2DA}" time="2024-01-17T16:42:36.376Z">
        <t:Attribution userId="S::saewon.kim@kepion.com::22b2be17-2062-4f2c-bee0-d69efcd849b3" userProvider="AD" userName="Sae-Won Kim"/>
        <t:Anchor>
          <t:Comment id="717457494"/>
        </t:Anchor>
        <t:SetTitle title="@Pablo Gutierrez, we should have the fields match the form headers. For example, Item No. should be Product No."/>
      </t:Event>
      <t:Event id="{8A3F360C-83CB-49F3-A802-2EF51301B7C0}" time="2024-01-17T17:34:20.348Z">
        <t:Attribution userId="S::saewon.kim@kepion.com::22b2be17-2062-4f2c-bee0-d69efcd849b3" userProvider="AD" userName="Sae-Won Kim"/>
        <t:Progress percentComplete="100"/>
      </t:Event>
    </t:History>
  </t:Task>
  <t:Task id="{EB2F93DF-7DC8-4115-9BB9-5CCBA3CE5D9B}">
    <t:Anchor>
      <t:Comment id="1326851591"/>
    </t:Anchor>
    <t:History>
      <t:Event id="{822B82B8-80FC-4A36-9E42-C85853014EE0}" time="2024-01-17T17:59:29.791Z">
        <t:Attribution userId="S::saewon.kim@kepion.com::22b2be17-2062-4f2c-bee0-d69efcd849b3" userProvider="AD" userName="Sae-Won Kim"/>
        <t:Anchor>
          <t:Comment id="1326851591"/>
        </t:Anchor>
        <t:Create/>
      </t:Event>
      <t:Event id="{242ABE00-F276-486C-8414-F878CD237CA4}" time="2024-01-17T17:59:29.791Z">
        <t:Attribution userId="S::saewon.kim@kepion.com::22b2be17-2062-4f2c-bee0-d69efcd849b3" userProvider="AD" userName="Sae-Won Kim"/>
        <t:Anchor>
          <t:Comment id="1326851591"/>
        </t:Anchor>
        <t:Assign userId="S::pablo.gutierrez@kepion.com::4f30523b-fcae-40b3-8e69-2e98b7db369c" userProvider="AD" userName="Pablo Gutierrez"/>
      </t:Event>
      <t:Event id="{D362138C-DC28-4090-8F06-48B1BBD105F0}" time="2024-01-17T17:59:29.791Z">
        <t:Attribution userId="S::saewon.kim@kepion.com::22b2be17-2062-4f2c-bee0-d69efcd849b3" userProvider="AD" userName="Sae-Won Kim"/>
        <t:Anchor>
          <t:Comment id="1326851591"/>
        </t:Anchor>
        <t:SetTitle title="@Pablo Gutierrez, we should be consistent with the coloration of cells. The dropdowns on the New Product Introduction page are purple. Here and on the Product Assumption page (RepIn Supplier column) they are yellow. I think we should go with purple to…"/>
      </t:Event>
      <t:Event id="{B5AA96EA-1C81-4D76-B4ED-46DE394CFDEC}" time="2024-01-17T21:34:24.278Z">
        <t:Attribution userId="S::saewon.kim@kepion.com::22b2be17-2062-4f2c-bee0-d69efcd849b3" userProvider="AD" userName="Sae-Won Kim"/>
        <t:Progress percentComplete="100"/>
      </t:Event>
    </t:History>
  </t:Task>
  <t:Task id="{2D2212BD-FFC1-4801-B273-5A201D2AAA4A}">
    <t:Anchor>
      <t:Comment id="87617677"/>
    </t:Anchor>
    <t:History>
      <t:Event id="{4C43302A-2F15-4952-A742-9047C33029BF}" time="2024-01-17T18:02:44.385Z">
        <t:Attribution userId="S::saewon.kim@kepion.com::22b2be17-2062-4f2c-bee0-d69efcd849b3" userProvider="AD" userName="Sae-Won Kim"/>
        <t:Anchor>
          <t:Comment id="87617677"/>
        </t:Anchor>
        <t:Create/>
      </t:Event>
      <t:Event id="{896E2306-0E99-4C2A-ADF0-A8EC42636D40}" time="2024-01-17T18:02:44.385Z">
        <t:Attribution userId="S::saewon.kim@kepion.com::22b2be17-2062-4f2c-bee0-d69efcd849b3" userProvider="AD" userName="Sae-Won Kim"/>
        <t:Anchor>
          <t:Comment id="87617677"/>
        </t:Anchor>
        <t:Assign userId="S::pablo.gutierrez@kepion.com::4f30523b-fcae-40b3-8e69-2e98b7db369c" userProvider="AD" userName="Pablo Gutierrez"/>
      </t:Event>
      <t:Event id="{ABCB5373-FC71-4013-B6F0-DEAC008D1536}" time="2024-01-17T18:02:44.385Z">
        <t:Attribution userId="S::saewon.kim@kepion.com::22b2be17-2062-4f2c-bee0-d69efcd849b3" userProvider="AD" userName="Sae-Won Kim"/>
        <t:Anchor>
          <t:Comment id="87617677"/>
        </t:Anchor>
        <t:SetTitle title="@Pablo Gutierrez, the title of the page should be plural. "/>
      </t:Event>
      <t:Event id="{FA2D946A-63C4-41C4-91CE-456A84D8C50A}" time="2024-01-17T21:34:59.325Z">
        <t:Attribution userId="S::saewon.kim@kepion.com::22b2be17-2062-4f2c-bee0-d69efcd849b3" userProvider="AD" userName="Sae-Won Kim"/>
        <t:Progress percentComplete="100"/>
      </t:Event>
    </t:History>
  </t:Task>
  <t:Task id="{2942B0FF-DCC2-4371-AD31-326154B1ECC5}">
    <t:Anchor>
      <t:Comment id="1174951055"/>
    </t:Anchor>
    <t:History>
      <t:Event id="{CB009B8F-282F-49A8-8549-5C04BED4BC5D}" time="2024-01-17T18:19:22.288Z">
        <t:Attribution userId="S::saewon.kim@kepion.com::22b2be17-2062-4f2c-bee0-d69efcd849b3" userProvider="AD" userName="Sae-Won Kim"/>
        <t:Anchor>
          <t:Comment id="1174951055"/>
        </t:Anchor>
        <t:Create/>
      </t:Event>
      <t:Event id="{2D36ADC2-4C5F-436D-AFEB-49BF5E61CB7B}" time="2024-01-17T18:19:22.288Z">
        <t:Attribution userId="S::saewon.kim@kepion.com::22b2be17-2062-4f2c-bee0-d69efcd849b3" userProvider="AD" userName="Sae-Won Kim"/>
        <t:Anchor>
          <t:Comment id="1174951055"/>
        </t:Anchor>
        <t:Assign userId="S::pablo.gutierrez@kepion.com::4f30523b-fcae-40b3-8e69-2e98b7db369c" userProvider="AD" userName="Pablo Gutierrez"/>
      </t:Event>
      <t:Event id="{54FBFBDA-B9E8-4B4D-98C9-A7DF7AD88FFE}" time="2024-01-17T18:19:22.288Z">
        <t:Attribution userId="S::saewon.kim@kepion.com::22b2be17-2062-4f2c-bee0-d69efcd849b3" userProvider="AD" userName="Sae-Won Kim"/>
        <t:Anchor>
          <t:Comment id="1174951055"/>
        </t:Anchor>
        <t:SetTitle title="@Pablo Gutierrez, the Add Product Supplier action should be a button. It also seems a little distant from the filter and buttons. "/>
      </t:Event>
      <t:Event id="{CC10C02E-7726-4E65-8020-EDEFB6516202}" time="2024-01-17T21:38:04.819Z">
        <t:Attribution userId="S::saewon.kim@kepion.com::22b2be17-2062-4f2c-bee0-d69efcd849b3" userProvider="AD" userName="Sae-Won Kim"/>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Order_x0020_Number xmlns="d9dc764d-35f2-4903-a37e-846e41e2f49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42FF5D805014E4890D826482F999CE2" ma:contentTypeVersion="15" ma:contentTypeDescription="Create a new document." ma:contentTypeScope="" ma:versionID="d2f27b22072c129853af3046604b2a08">
  <xsd:schema xmlns:xsd="http://www.w3.org/2001/XMLSchema" xmlns:xs="http://www.w3.org/2001/XMLSchema" xmlns:p="http://schemas.microsoft.com/office/2006/metadata/properties" xmlns:ns2="8273b7af-5987-4062-8c40-7d4bb829470b" xmlns:ns3="d9dc764d-35f2-4903-a37e-846e41e2f490" targetNamespace="http://schemas.microsoft.com/office/2006/metadata/properties" ma:root="true" ma:fieldsID="f8deb5297b170affa1b3931a699345d8" ns2:_="" ns3:_="">
    <xsd:import namespace="8273b7af-5987-4062-8c40-7d4bb829470b"/>
    <xsd:import namespace="d9dc764d-35f2-4903-a37e-846e41e2f490"/>
    <xsd:element name="properties">
      <xsd:complexType>
        <xsd:sequence>
          <xsd:element name="documentManagement">
            <xsd:complexType>
              <xsd:all>
                <xsd:element ref="ns2:SharedWithDetails" minOccurs="0"/>
                <xsd:element ref="ns2:SharedWithUsers" minOccurs="0"/>
                <xsd:element ref="ns3:Order_x0020_Number" minOccurs="0"/>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element ref="ns3:MediaServiceDateTaken" minOccurs="0"/>
                <xsd:element ref="ns3:MediaLengthInSeconds" minOccurs="0"/>
                <xsd:element ref="ns3:MediaServiceGenerationTime" minOccurs="0"/>
                <xsd:element ref="ns3:MediaServiceEventHashCod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73b7af-5987-4062-8c40-7d4bb829470b"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9dc764d-35f2-4903-a37e-846e41e2f490" elementFormDefault="qualified">
    <xsd:import namespace="http://schemas.microsoft.com/office/2006/documentManagement/types"/>
    <xsd:import namespace="http://schemas.microsoft.com/office/infopath/2007/PartnerControls"/>
    <xsd:element name="Order_x0020_Number" ma:index="10" nillable="true" ma:displayName="Order Number" ma:decimals="0" ma:description="This column is used to order folders/files." ma:internalName="Order_x0020_Number">
      <xsd:simpleType>
        <xsd:restriction base="dms:Number"/>
      </xsd:simpleType>
    </xsd:element>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7608E-AB38-42B1-AC7D-7B3BEABE18C8}">
  <ds:schemaRefs>
    <ds:schemaRef ds:uri="http://schemas.openxmlformats.org/officeDocument/2006/bibliography"/>
  </ds:schemaRefs>
</ds:datastoreItem>
</file>

<file path=customXml/itemProps2.xml><?xml version="1.0" encoding="utf-8"?>
<ds:datastoreItem xmlns:ds="http://schemas.openxmlformats.org/officeDocument/2006/customXml" ds:itemID="{C85D027D-8436-4456-BE1B-A5254A658F03}">
  <ds:schemaRefs>
    <ds:schemaRef ds:uri="http://schemas.microsoft.com/office/2006/metadata/properties"/>
    <ds:schemaRef ds:uri="http://schemas.microsoft.com/office/infopath/2007/PartnerControls"/>
    <ds:schemaRef ds:uri="9ceb5d39-bcf5-40ca-b557-7585aea7ece6"/>
    <ds:schemaRef ds:uri="c67858e0-65cc-41a5-92b1-013fa6744ae9"/>
  </ds:schemaRefs>
</ds:datastoreItem>
</file>

<file path=customXml/itemProps3.xml><?xml version="1.0" encoding="utf-8"?>
<ds:datastoreItem xmlns:ds="http://schemas.openxmlformats.org/officeDocument/2006/customXml" ds:itemID="{2B2E1B82-6EBC-44DB-B1A5-1162AE5AED0E}">
  <ds:schemaRefs>
    <ds:schemaRef ds:uri="http://schemas.microsoft.com/sharepoint/v3/contenttype/forms"/>
  </ds:schemaRefs>
</ds:datastoreItem>
</file>

<file path=customXml/itemProps4.xml><?xml version="1.0" encoding="utf-8"?>
<ds:datastoreItem xmlns:ds="http://schemas.openxmlformats.org/officeDocument/2006/customXml" ds:itemID="{472AAB10-8BE4-498D-A98F-EDC311AD877A}"/>
</file>

<file path=docProps/app.xml><?xml version="1.0" encoding="utf-8"?>
<Properties xmlns="http://schemas.openxmlformats.org/officeDocument/2006/extended-properties" xmlns:vt="http://schemas.openxmlformats.org/officeDocument/2006/docPropsVTypes">
  <Template>Normal.dotm</Template>
  <TotalTime>2773</TotalTime>
  <Pages>31</Pages>
  <Words>1833</Words>
  <Characters>12366</Characters>
  <Application>Microsoft Office Word</Application>
  <DocSecurity>0</DocSecurity>
  <Lines>650</Lines>
  <Paragraphs>417</Paragraphs>
  <ScaleCrop>false</ScaleCrop>
  <HeadingPairs>
    <vt:vector size="2" baseType="variant">
      <vt:variant>
        <vt:lpstr>Title</vt:lpstr>
      </vt:variant>
      <vt:variant>
        <vt:i4>1</vt:i4>
      </vt:variant>
    </vt:vector>
  </HeadingPairs>
  <TitlesOfParts>
    <vt:vector size="1" baseType="lpstr">
      <vt:lpstr>Microsoft Word - Forecasting Methods.docx</vt:lpstr>
    </vt:vector>
  </TitlesOfParts>
  <Company/>
  <LinksUpToDate>false</LinksUpToDate>
  <CharactersWithSpaces>13782</CharactersWithSpaces>
  <SharedDoc>false</SharedDoc>
  <HLinks>
    <vt:vector size="318" baseType="variant">
      <vt:variant>
        <vt:i4>4980854</vt:i4>
      </vt:variant>
      <vt:variant>
        <vt:i4>216</vt:i4>
      </vt:variant>
      <vt:variant>
        <vt:i4>0</vt:i4>
      </vt:variant>
      <vt:variant>
        <vt:i4>5</vt:i4>
      </vt:variant>
      <vt:variant>
        <vt:lpwstr/>
      </vt:variant>
      <vt:variant>
        <vt:lpwstr>_Product_Unit_Price</vt:lpwstr>
      </vt:variant>
      <vt:variant>
        <vt:i4>262181</vt:i4>
      </vt:variant>
      <vt:variant>
        <vt:i4>213</vt:i4>
      </vt:variant>
      <vt:variant>
        <vt:i4>0</vt:i4>
      </vt:variant>
      <vt:variant>
        <vt:i4>5</vt:i4>
      </vt:variant>
      <vt:variant>
        <vt:lpwstr/>
      </vt:variant>
      <vt:variant>
        <vt:lpwstr>_Profit_and_Loss</vt:lpwstr>
      </vt:variant>
      <vt:variant>
        <vt:i4>6357063</vt:i4>
      </vt:variant>
      <vt:variant>
        <vt:i4>210</vt:i4>
      </vt:variant>
      <vt:variant>
        <vt:i4>0</vt:i4>
      </vt:variant>
      <vt:variant>
        <vt:i4>5</vt:i4>
      </vt:variant>
      <vt:variant>
        <vt:lpwstr/>
      </vt:variant>
      <vt:variant>
        <vt:lpwstr>_Apply_Product_Assumptions</vt:lpwstr>
      </vt:variant>
      <vt:variant>
        <vt:i4>1114146</vt:i4>
      </vt:variant>
      <vt:variant>
        <vt:i4>207</vt:i4>
      </vt:variant>
      <vt:variant>
        <vt:i4>0</vt:i4>
      </vt:variant>
      <vt:variant>
        <vt:i4>5</vt:i4>
      </vt:variant>
      <vt:variant>
        <vt:lpwstr/>
      </vt:variant>
      <vt:variant>
        <vt:lpwstr>_Add_Product_Supplier</vt:lpwstr>
      </vt:variant>
      <vt:variant>
        <vt:i4>6815819</vt:i4>
      </vt:variant>
      <vt:variant>
        <vt:i4>204</vt:i4>
      </vt:variant>
      <vt:variant>
        <vt:i4>0</vt:i4>
      </vt:variant>
      <vt:variant>
        <vt:i4>5</vt:i4>
      </vt:variant>
      <vt:variant>
        <vt:lpwstr/>
      </vt:variant>
      <vt:variant>
        <vt:lpwstr>_Product_Inventory_Plan</vt:lpwstr>
      </vt:variant>
      <vt:variant>
        <vt:i4>7012433</vt:i4>
      </vt:variant>
      <vt:variant>
        <vt:i4>201</vt:i4>
      </vt:variant>
      <vt:variant>
        <vt:i4>0</vt:i4>
      </vt:variant>
      <vt:variant>
        <vt:i4>5</vt:i4>
      </vt:variant>
      <vt:variant>
        <vt:lpwstr/>
      </vt:variant>
      <vt:variant>
        <vt:lpwstr>_Input_Replenishment_Overwrite</vt:lpwstr>
      </vt:variant>
      <vt:variant>
        <vt:i4>7995498</vt:i4>
      </vt:variant>
      <vt:variant>
        <vt:i4>198</vt:i4>
      </vt:variant>
      <vt:variant>
        <vt:i4>0</vt:i4>
      </vt:variant>
      <vt:variant>
        <vt:i4>5</vt:i4>
      </vt:variant>
      <vt:variant>
        <vt:lpwstr/>
      </vt:variant>
      <vt:variant>
        <vt:lpwstr>_Product_Assumption</vt:lpwstr>
      </vt:variant>
      <vt:variant>
        <vt:i4>8192071</vt:i4>
      </vt:variant>
      <vt:variant>
        <vt:i4>195</vt:i4>
      </vt:variant>
      <vt:variant>
        <vt:i4>0</vt:i4>
      </vt:variant>
      <vt:variant>
        <vt:i4>5</vt:i4>
      </vt:variant>
      <vt:variant>
        <vt:lpwstr/>
      </vt:variant>
      <vt:variant>
        <vt:lpwstr>_Generate_RepIn_Report</vt:lpwstr>
      </vt:variant>
      <vt:variant>
        <vt:i4>7995498</vt:i4>
      </vt:variant>
      <vt:variant>
        <vt:i4>192</vt:i4>
      </vt:variant>
      <vt:variant>
        <vt:i4>0</vt:i4>
      </vt:variant>
      <vt:variant>
        <vt:i4>5</vt:i4>
      </vt:variant>
      <vt:variant>
        <vt:lpwstr/>
      </vt:variant>
      <vt:variant>
        <vt:lpwstr>_Product_Assumption</vt:lpwstr>
      </vt:variant>
      <vt:variant>
        <vt:i4>6815819</vt:i4>
      </vt:variant>
      <vt:variant>
        <vt:i4>189</vt:i4>
      </vt:variant>
      <vt:variant>
        <vt:i4>0</vt:i4>
      </vt:variant>
      <vt:variant>
        <vt:i4>5</vt:i4>
      </vt:variant>
      <vt:variant>
        <vt:lpwstr/>
      </vt:variant>
      <vt:variant>
        <vt:lpwstr>_Product_Inventory_Plan</vt:lpwstr>
      </vt:variant>
      <vt:variant>
        <vt:i4>131116</vt:i4>
      </vt:variant>
      <vt:variant>
        <vt:i4>186</vt:i4>
      </vt:variant>
      <vt:variant>
        <vt:i4>0</vt:i4>
      </vt:variant>
      <vt:variant>
        <vt:i4>5</vt:i4>
      </vt:variant>
      <vt:variant>
        <vt:lpwstr/>
      </vt:variant>
      <vt:variant>
        <vt:lpwstr>_Product_RepIn_Report</vt:lpwstr>
      </vt:variant>
      <vt:variant>
        <vt:i4>3801134</vt:i4>
      </vt:variant>
      <vt:variant>
        <vt:i4>183</vt:i4>
      </vt:variant>
      <vt:variant>
        <vt:i4>0</vt:i4>
      </vt:variant>
      <vt:variant>
        <vt:i4>5</vt:i4>
      </vt:variant>
      <vt:variant>
        <vt:lpwstr/>
      </vt:variant>
      <vt:variant>
        <vt:lpwstr>_Demand_Plan</vt:lpwstr>
      </vt:variant>
      <vt:variant>
        <vt:i4>8257641</vt:i4>
      </vt:variant>
      <vt:variant>
        <vt:i4>180</vt:i4>
      </vt:variant>
      <vt:variant>
        <vt:i4>0</vt:i4>
      </vt:variant>
      <vt:variant>
        <vt:i4>5</vt:i4>
      </vt:variant>
      <vt:variant>
        <vt:lpwstr/>
      </vt:variant>
      <vt:variant>
        <vt:lpwstr>_Refresh_Inventory</vt:lpwstr>
      </vt:variant>
      <vt:variant>
        <vt:i4>8060998</vt:i4>
      </vt:variant>
      <vt:variant>
        <vt:i4>177</vt:i4>
      </vt:variant>
      <vt:variant>
        <vt:i4>0</vt:i4>
      </vt:variant>
      <vt:variant>
        <vt:i4>5</vt:i4>
      </vt:variant>
      <vt:variant>
        <vt:lpwstr/>
      </vt:variant>
      <vt:variant>
        <vt:lpwstr>_Set_Forecasting_Method</vt:lpwstr>
      </vt:variant>
      <vt:variant>
        <vt:i4>4980790</vt:i4>
      </vt:variant>
      <vt:variant>
        <vt:i4>174</vt:i4>
      </vt:variant>
      <vt:variant>
        <vt:i4>0</vt:i4>
      </vt:variant>
      <vt:variant>
        <vt:i4>5</vt:i4>
      </vt:variant>
      <vt:variant>
        <vt:lpwstr/>
      </vt:variant>
      <vt:variant>
        <vt:lpwstr>_Refresh_Inventory_2</vt:lpwstr>
      </vt:variant>
      <vt:variant>
        <vt:i4>5177398</vt:i4>
      </vt:variant>
      <vt:variant>
        <vt:i4>171</vt:i4>
      </vt:variant>
      <vt:variant>
        <vt:i4>0</vt:i4>
      </vt:variant>
      <vt:variant>
        <vt:i4>5</vt:i4>
      </vt:variant>
      <vt:variant>
        <vt:lpwstr/>
      </vt:variant>
      <vt:variant>
        <vt:lpwstr>_Refresh_Inventory_1</vt:lpwstr>
      </vt:variant>
      <vt:variant>
        <vt:i4>7733345</vt:i4>
      </vt:variant>
      <vt:variant>
        <vt:i4>168</vt:i4>
      </vt:variant>
      <vt:variant>
        <vt:i4>0</vt:i4>
      </vt:variant>
      <vt:variant>
        <vt:i4>5</vt:i4>
      </vt:variant>
      <vt:variant>
        <vt:lpwstr/>
      </vt:variant>
      <vt:variant>
        <vt:lpwstr>_Inventory_Plan</vt:lpwstr>
      </vt:variant>
      <vt:variant>
        <vt:i4>3866681</vt:i4>
      </vt:variant>
      <vt:variant>
        <vt:i4>165</vt:i4>
      </vt:variant>
      <vt:variant>
        <vt:i4>0</vt:i4>
      </vt:variant>
      <vt:variant>
        <vt:i4>5</vt:i4>
      </vt:variant>
      <vt:variant>
        <vt:lpwstr/>
      </vt:variant>
      <vt:variant>
        <vt:lpwstr>_Demand_Variance</vt:lpwstr>
      </vt:variant>
      <vt:variant>
        <vt:i4>8126588</vt:i4>
      </vt:variant>
      <vt:variant>
        <vt:i4>162</vt:i4>
      </vt:variant>
      <vt:variant>
        <vt:i4>0</vt:i4>
      </vt:variant>
      <vt:variant>
        <vt:i4>5</vt:i4>
      </vt:variant>
      <vt:variant>
        <vt:lpwstr/>
      </vt:variant>
      <vt:variant>
        <vt:lpwstr>_Forecasting_Method</vt:lpwstr>
      </vt:variant>
      <vt:variant>
        <vt:i4>1769533</vt:i4>
      </vt:variant>
      <vt:variant>
        <vt:i4>159</vt:i4>
      </vt:variant>
      <vt:variant>
        <vt:i4>0</vt:i4>
      </vt:variant>
      <vt:variant>
        <vt:i4>5</vt:i4>
      </vt:variant>
      <vt:variant>
        <vt:lpwstr/>
      </vt:variant>
      <vt:variant>
        <vt:lpwstr>_New_Product_Introduction</vt:lpwstr>
      </vt:variant>
      <vt:variant>
        <vt:i4>720927</vt:i4>
      </vt:variant>
      <vt:variant>
        <vt:i4>156</vt:i4>
      </vt:variant>
      <vt:variant>
        <vt:i4>0</vt:i4>
      </vt:variant>
      <vt:variant>
        <vt:i4>5</vt:i4>
      </vt:variant>
      <vt:variant>
        <vt:lpwstr/>
      </vt:variant>
      <vt:variant>
        <vt:lpwstr>_Promo_Adjustment</vt:lpwstr>
      </vt:variant>
      <vt:variant>
        <vt:i4>6684732</vt:i4>
      </vt:variant>
      <vt:variant>
        <vt:i4>153</vt:i4>
      </vt:variant>
      <vt:variant>
        <vt:i4>0</vt:i4>
      </vt:variant>
      <vt:variant>
        <vt:i4>5</vt:i4>
      </vt:variant>
      <vt:variant>
        <vt:lpwstr/>
      </vt:variant>
      <vt:variant>
        <vt:lpwstr>_Demand_Pre-Seed</vt:lpwstr>
      </vt:variant>
      <vt:variant>
        <vt:i4>2228262</vt:i4>
      </vt:variant>
      <vt:variant>
        <vt:i4>150</vt:i4>
      </vt:variant>
      <vt:variant>
        <vt:i4>0</vt:i4>
      </vt:variant>
      <vt:variant>
        <vt:i4>5</vt:i4>
      </vt:variant>
      <vt:variant>
        <vt:lpwstr/>
      </vt:variant>
      <vt:variant>
        <vt:lpwstr>_Demand_Overview</vt:lpwstr>
      </vt:variant>
      <vt:variant>
        <vt:i4>7995507</vt:i4>
      </vt:variant>
      <vt:variant>
        <vt:i4>147</vt:i4>
      </vt:variant>
      <vt:variant>
        <vt:i4>0</vt:i4>
      </vt:variant>
      <vt:variant>
        <vt:i4>5</vt:i4>
      </vt:variant>
      <vt:variant>
        <vt:lpwstr>https://help.kepion.com/hc/en-us/articles/360048559992</vt:lpwstr>
      </vt:variant>
      <vt:variant>
        <vt:lpwstr/>
      </vt:variant>
      <vt:variant>
        <vt:i4>7405689</vt:i4>
      </vt:variant>
      <vt:variant>
        <vt:i4>144</vt:i4>
      </vt:variant>
      <vt:variant>
        <vt:i4>0</vt:i4>
      </vt:variant>
      <vt:variant>
        <vt:i4>5</vt:i4>
      </vt:variant>
      <vt:variant>
        <vt:lpwstr>https://help.kepion.com/hc/en-us/articles/360028870311</vt:lpwstr>
      </vt:variant>
      <vt:variant>
        <vt:lpwstr/>
      </vt:variant>
      <vt:variant>
        <vt:i4>8126585</vt:i4>
      </vt:variant>
      <vt:variant>
        <vt:i4>141</vt:i4>
      </vt:variant>
      <vt:variant>
        <vt:i4>0</vt:i4>
      </vt:variant>
      <vt:variant>
        <vt:i4>5</vt:i4>
      </vt:variant>
      <vt:variant>
        <vt:lpwstr>https://help.kepion.com/hc/en-us/articles/360034944252</vt:lpwstr>
      </vt:variant>
      <vt:variant>
        <vt:lpwstr/>
      </vt:variant>
      <vt:variant>
        <vt:i4>1376315</vt:i4>
      </vt:variant>
      <vt:variant>
        <vt:i4>134</vt:i4>
      </vt:variant>
      <vt:variant>
        <vt:i4>0</vt:i4>
      </vt:variant>
      <vt:variant>
        <vt:i4>5</vt:i4>
      </vt:variant>
      <vt:variant>
        <vt:lpwstr/>
      </vt:variant>
      <vt:variant>
        <vt:lpwstr>_Toc156392567</vt:lpwstr>
      </vt:variant>
      <vt:variant>
        <vt:i4>1376315</vt:i4>
      </vt:variant>
      <vt:variant>
        <vt:i4>128</vt:i4>
      </vt:variant>
      <vt:variant>
        <vt:i4>0</vt:i4>
      </vt:variant>
      <vt:variant>
        <vt:i4>5</vt:i4>
      </vt:variant>
      <vt:variant>
        <vt:lpwstr/>
      </vt:variant>
      <vt:variant>
        <vt:lpwstr>_Toc156392566</vt:lpwstr>
      </vt:variant>
      <vt:variant>
        <vt:i4>1376315</vt:i4>
      </vt:variant>
      <vt:variant>
        <vt:i4>122</vt:i4>
      </vt:variant>
      <vt:variant>
        <vt:i4>0</vt:i4>
      </vt:variant>
      <vt:variant>
        <vt:i4>5</vt:i4>
      </vt:variant>
      <vt:variant>
        <vt:lpwstr/>
      </vt:variant>
      <vt:variant>
        <vt:lpwstr>_Toc156392565</vt:lpwstr>
      </vt:variant>
      <vt:variant>
        <vt:i4>1376315</vt:i4>
      </vt:variant>
      <vt:variant>
        <vt:i4>116</vt:i4>
      </vt:variant>
      <vt:variant>
        <vt:i4>0</vt:i4>
      </vt:variant>
      <vt:variant>
        <vt:i4>5</vt:i4>
      </vt:variant>
      <vt:variant>
        <vt:lpwstr/>
      </vt:variant>
      <vt:variant>
        <vt:lpwstr>_Toc156392564</vt:lpwstr>
      </vt:variant>
      <vt:variant>
        <vt:i4>1376315</vt:i4>
      </vt:variant>
      <vt:variant>
        <vt:i4>110</vt:i4>
      </vt:variant>
      <vt:variant>
        <vt:i4>0</vt:i4>
      </vt:variant>
      <vt:variant>
        <vt:i4>5</vt:i4>
      </vt:variant>
      <vt:variant>
        <vt:lpwstr/>
      </vt:variant>
      <vt:variant>
        <vt:lpwstr>_Toc156392563</vt:lpwstr>
      </vt:variant>
      <vt:variant>
        <vt:i4>1376315</vt:i4>
      </vt:variant>
      <vt:variant>
        <vt:i4>104</vt:i4>
      </vt:variant>
      <vt:variant>
        <vt:i4>0</vt:i4>
      </vt:variant>
      <vt:variant>
        <vt:i4>5</vt:i4>
      </vt:variant>
      <vt:variant>
        <vt:lpwstr/>
      </vt:variant>
      <vt:variant>
        <vt:lpwstr>_Toc156392562</vt:lpwstr>
      </vt:variant>
      <vt:variant>
        <vt:i4>1376315</vt:i4>
      </vt:variant>
      <vt:variant>
        <vt:i4>98</vt:i4>
      </vt:variant>
      <vt:variant>
        <vt:i4>0</vt:i4>
      </vt:variant>
      <vt:variant>
        <vt:i4>5</vt:i4>
      </vt:variant>
      <vt:variant>
        <vt:lpwstr/>
      </vt:variant>
      <vt:variant>
        <vt:lpwstr>_Toc156392561</vt:lpwstr>
      </vt:variant>
      <vt:variant>
        <vt:i4>1376315</vt:i4>
      </vt:variant>
      <vt:variant>
        <vt:i4>92</vt:i4>
      </vt:variant>
      <vt:variant>
        <vt:i4>0</vt:i4>
      </vt:variant>
      <vt:variant>
        <vt:i4>5</vt:i4>
      </vt:variant>
      <vt:variant>
        <vt:lpwstr/>
      </vt:variant>
      <vt:variant>
        <vt:lpwstr>_Toc156392560</vt:lpwstr>
      </vt:variant>
      <vt:variant>
        <vt:i4>1441851</vt:i4>
      </vt:variant>
      <vt:variant>
        <vt:i4>86</vt:i4>
      </vt:variant>
      <vt:variant>
        <vt:i4>0</vt:i4>
      </vt:variant>
      <vt:variant>
        <vt:i4>5</vt:i4>
      </vt:variant>
      <vt:variant>
        <vt:lpwstr/>
      </vt:variant>
      <vt:variant>
        <vt:lpwstr>_Toc156392559</vt:lpwstr>
      </vt:variant>
      <vt:variant>
        <vt:i4>1441851</vt:i4>
      </vt:variant>
      <vt:variant>
        <vt:i4>80</vt:i4>
      </vt:variant>
      <vt:variant>
        <vt:i4>0</vt:i4>
      </vt:variant>
      <vt:variant>
        <vt:i4>5</vt:i4>
      </vt:variant>
      <vt:variant>
        <vt:lpwstr/>
      </vt:variant>
      <vt:variant>
        <vt:lpwstr>_Toc156392558</vt:lpwstr>
      </vt:variant>
      <vt:variant>
        <vt:i4>1441851</vt:i4>
      </vt:variant>
      <vt:variant>
        <vt:i4>74</vt:i4>
      </vt:variant>
      <vt:variant>
        <vt:i4>0</vt:i4>
      </vt:variant>
      <vt:variant>
        <vt:i4>5</vt:i4>
      </vt:variant>
      <vt:variant>
        <vt:lpwstr/>
      </vt:variant>
      <vt:variant>
        <vt:lpwstr>_Toc156392557</vt:lpwstr>
      </vt:variant>
      <vt:variant>
        <vt:i4>1441851</vt:i4>
      </vt:variant>
      <vt:variant>
        <vt:i4>68</vt:i4>
      </vt:variant>
      <vt:variant>
        <vt:i4>0</vt:i4>
      </vt:variant>
      <vt:variant>
        <vt:i4>5</vt:i4>
      </vt:variant>
      <vt:variant>
        <vt:lpwstr/>
      </vt:variant>
      <vt:variant>
        <vt:lpwstr>_Toc156392556</vt:lpwstr>
      </vt:variant>
      <vt:variant>
        <vt:i4>1441851</vt:i4>
      </vt:variant>
      <vt:variant>
        <vt:i4>62</vt:i4>
      </vt:variant>
      <vt:variant>
        <vt:i4>0</vt:i4>
      </vt:variant>
      <vt:variant>
        <vt:i4>5</vt:i4>
      </vt:variant>
      <vt:variant>
        <vt:lpwstr/>
      </vt:variant>
      <vt:variant>
        <vt:lpwstr>_Toc156392555</vt:lpwstr>
      </vt:variant>
      <vt:variant>
        <vt:i4>1441851</vt:i4>
      </vt:variant>
      <vt:variant>
        <vt:i4>56</vt:i4>
      </vt:variant>
      <vt:variant>
        <vt:i4>0</vt:i4>
      </vt:variant>
      <vt:variant>
        <vt:i4>5</vt:i4>
      </vt:variant>
      <vt:variant>
        <vt:lpwstr/>
      </vt:variant>
      <vt:variant>
        <vt:lpwstr>_Toc156392554</vt:lpwstr>
      </vt:variant>
      <vt:variant>
        <vt:i4>1441851</vt:i4>
      </vt:variant>
      <vt:variant>
        <vt:i4>50</vt:i4>
      </vt:variant>
      <vt:variant>
        <vt:i4>0</vt:i4>
      </vt:variant>
      <vt:variant>
        <vt:i4>5</vt:i4>
      </vt:variant>
      <vt:variant>
        <vt:lpwstr/>
      </vt:variant>
      <vt:variant>
        <vt:lpwstr>_Toc156392553</vt:lpwstr>
      </vt:variant>
      <vt:variant>
        <vt:i4>1441851</vt:i4>
      </vt:variant>
      <vt:variant>
        <vt:i4>44</vt:i4>
      </vt:variant>
      <vt:variant>
        <vt:i4>0</vt:i4>
      </vt:variant>
      <vt:variant>
        <vt:i4>5</vt:i4>
      </vt:variant>
      <vt:variant>
        <vt:lpwstr/>
      </vt:variant>
      <vt:variant>
        <vt:lpwstr>_Toc156392552</vt:lpwstr>
      </vt:variant>
      <vt:variant>
        <vt:i4>1441851</vt:i4>
      </vt:variant>
      <vt:variant>
        <vt:i4>38</vt:i4>
      </vt:variant>
      <vt:variant>
        <vt:i4>0</vt:i4>
      </vt:variant>
      <vt:variant>
        <vt:i4>5</vt:i4>
      </vt:variant>
      <vt:variant>
        <vt:lpwstr/>
      </vt:variant>
      <vt:variant>
        <vt:lpwstr>_Toc156392551</vt:lpwstr>
      </vt:variant>
      <vt:variant>
        <vt:i4>1441851</vt:i4>
      </vt:variant>
      <vt:variant>
        <vt:i4>32</vt:i4>
      </vt:variant>
      <vt:variant>
        <vt:i4>0</vt:i4>
      </vt:variant>
      <vt:variant>
        <vt:i4>5</vt:i4>
      </vt:variant>
      <vt:variant>
        <vt:lpwstr/>
      </vt:variant>
      <vt:variant>
        <vt:lpwstr>_Toc156392550</vt:lpwstr>
      </vt:variant>
      <vt:variant>
        <vt:i4>1507387</vt:i4>
      </vt:variant>
      <vt:variant>
        <vt:i4>26</vt:i4>
      </vt:variant>
      <vt:variant>
        <vt:i4>0</vt:i4>
      </vt:variant>
      <vt:variant>
        <vt:i4>5</vt:i4>
      </vt:variant>
      <vt:variant>
        <vt:lpwstr/>
      </vt:variant>
      <vt:variant>
        <vt:lpwstr>_Toc156392549</vt:lpwstr>
      </vt:variant>
      <vt:variant>
        <vt:i4>1507387</vt:i4>
      </vt:variant>
      <vt:variant>
        <vt:i4>20</vt:i4>
      </vt:variant>
      <vt:variant>
        <vt:i4>0</vt:i4>
      </vt:variant>
      <vt:variant>
        <vt:i4>5</vt:i4>
      </vt:variant>
      <vt:variant>
        <vt:lpwstr/>
      </vt:variant>
      <vt:variant>
        <vt:lpwstr>_Toc156392548</vt:lpwstr>
      </vt:variant>
      <vt:variant>
        <vt:i4>1507387</vt:i4>
      </vt:variant>
      <vt:variant>
        <vt:i4>14</vt:i4>
      </vt:variant>
      <vt:variant>
        <vt:i4>0</vt:i4>
      </vt:variant>
      <vt:variant>
        <vt:i4>5</vt:i4>
      </vt:variant>
      <vt:variant>
        <vt:lpwstr/>
      </vt:variant>
      <vt:variant>
        <vt:lpwstr>_Toc156392547</vt:lpwstr>
      </vt:variant>
      <vt:variant>
        <vt:i4>1507387</vt:i4>
      </vt:variant>
      <vt:variant>
        <vt:i4>8</vt:i4>
      </vt:variant>
      <vt:variant>
        <vt:i4>0</vt:i4>
      </vt:variant>
      <vt:variant>
        <vt:i4>5</vt:i4>
      </vt:variant>
      <vt:variant>
        <vt:lpwstr/>
      </vt:variant>
      <vt:variant>
        <vt:lpwstr>_Toc156392546</vt:lpwstr>
      </vt:variant>
      <vt:variant>
        <vt:i4>1507387</vt:i4>
      </vt:variant>
      <vt:variant>
        <vt:i4>2</vt:i4>
      </vt:variant>
      <vt:variant>
        <vt:i4>0</vt:i4>
      </vt:variant>
      <vt:variant>
        <vt:i4>5</vt:i4>
      </vt:variant>
      <vt:variant>
        <vt:lpwstr/>
      </vt:variant>
      <vt:variant>
        <vt:lpwstr>_Toc156392545</vt:lpwstr>
      </vt:variant>
      <vt:variant>
        <vt:i4>5505059</vt:i4>
      </vt:variant>
      <vt:variant>
        <vt:i4>9</vt:i4>
      </vt:variant>
      <vt:variant>
        <vt:i4>0</vt:i4>
      </vt:variant>
      <vt:variant>
        <vt:i4>5</vt:i4>
      </vt:variant>
      <vt:variant>
        <vt:lpwstr>mailto:pablo.gutierrez@kepion.com</vt:lpwstr>
      </vt:variant>
      <vt:variant>
        <vt:lpwstr/>
      </vt:variant>
      <vt:variant>
        <vt:i4>5505059</vt:i4>
      </vt:variant>
      <vt:variant>
        <vt:i4>6</vt:i4>
      </vt:variant>
      <vt:variant>
        <vt:i4>0</vt:i4>
      </vt:variant>
      <vt:variant>
        <vt:i4>5</vt:i4>
      </vt:variant>
      <vt:variant>
        <vt:lpwstr>mailto:pablo.gutierrez@kepion.com</vt:lpwstr>
      </vt:variant>
      <vt:variant>
        <vt:lpwstr/>
      </vt:variant>
      <vt:variant>
        <vt:i4>5505059</vt:i4>
      </vt:variant>
      <vt:variant>
        <vt:i4>3</vt:i4>
      </vt:variant>
      <vt:variant>
        <vt:i4>0</vt:i4>
      </vt:variant>
      <vt:variant>
        <vt:i4>5</vt:i4>
      </vt:variant>
      <vt:variant>
        <vt:lpwstr>mailto:pablo.gutierrez@kepion.com</vt:lpwstr>
      </vt:variant>
      <vt:variant>
        <vt:lpwstr/>
      </vt:variant>
      <vt:variant>
        <vt:i4>5505059</vt:i4>
      </vt:variant>
      <vt:variant>
        <vt:i4>0</vt:i4>
      </vt:variant>
      <vt:variant>
        <vt:i4>0</vt:i4>
      </vt:variant>
      <vt:variant>
        <vt:i4>5</vt:i4>
      </vt:variant>
      <vt:variant>
        <vt:lpwstr>mailto:pablo.gutierrez@kepion.com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Forecasting Methods.docx</dc:title>
  <dc:subject/>
  <dc:creator>Kunal Rayi</dc:creator>
  <cp:keywords/>
  <cp:lastModifiedBy>Sae-Won Kim</cp:lastModifiedBy>
  <cp:revision>296</cp:revision>
  <dcterms:created xsi:type="dcterms:W3CDTF">2024-01-16T19:07:00Z</dcterms:created>
  <dcterms:modified xsi:type="dcterms:W3CDTF">2024-02-22T17:04:00Z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5ede4007e0698755c3e31a36d5fbca54717d744e04e3b1dd7b026881ff707f0c</vt:lpwstr>
  </property>
  <property fmtid="{D5CDD505-2E9C-101B-9397-08002B2CF9AE}" pid="3" name="MSIP_Label_ea60d57e-af5b-4752-ac57-3e4f28ca11dc_Enabled">
    <vt:lpwstr>true</vt:lpwstr>
  </property>
  <property fmtid="{D5CDD505-2E9C-101B-9397-08002B2CF9AE}" pid="4" name="MSIP_Label_ea60d57e-af5b-4752-ac57-3e4f28ca11dc_SetDate">
    <vt:lpwstr>2023-09-25T18:44:02Z</vt:lpwstr>
  </property>
  <property fmtid="{D5CDD505-2E9C-101B-9397-08002B2CF9AE}" pid="5" name="MSIP_Label_ea60d57e-af5b-4752-ac57-3e4f28ca11dc_Method">
    <vt:lpwstr>Standard</vt:lpwstr>
  </property>
  <property fmtid="{D5CDD505-2E9C-101B-9397-08002B2CF9AE}" pid="6" name="MSIP_Label_ea60d57e-af5b-4752-ac57-3e4f28ca11dc_Name">
    <vt:lpwstr>ea60d57e-af5b-4752-ac57-3e4f28ca11dc</vt:lpwstr>
  </property>
  <property fmtid="{D5CDD505-2E9C-101B-9397-08002B2CF9AE}" pid="7" name="MSIP_Label_ea60d57e-af5b-4752-ac57-3e4f28ca11dc_SiteId">
    <vt:lpwstr>36da45f1-dd2c-4d1f-af13-5abe46b99921</vt:lpwstr>
  </property>
  <property fmtid="{D5CDD505-2E9C-101B-9397-08002B2CF9AE}" pid="8" name="MSIP_Label_ea60d57e-af5b-4752-ac57-3e4f28ca11dc_ActionId">
    <vt:lpwstr>3af8f9b8-2b22-43dc-90a6-4675a550fee0</vt:lpwstr>
  </property>
  <property fmtid="{D5CDD505-2E9C-101B-9397-08002B2CF9AE}" pid="9" name="MSIP_Label_ea60d57e-af5b-4752-ac57-3e4f28ca11dc_ContentBits">
    <vt:lpwstr>0</vt:lpwstr>
  </property>
  <property fmtid="{D5CDD505-2E9C-101B-9397-08002B2CF9AE}" pid="10" name="ContentTypeId">
    <vt:lpwstr>0x010100C42FF5D805014E4890D826482F999CE2</vt:lpwstr>
  </property>
  <property fmtid="{D5CDD505-2E9C-101B-9397-08002B2CF9AE}" pid="11" name="MediaServiceImageTags">
    <vt:lpwstr/>
  </property>
</Properties>
</file>